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E4F" w:rsidRDefault="00BD1E4F" w:rsidP="00BD1E4F">
      <w:pPr>
        <w:jc w:val="center"/>
        <w:rPr>
          <w:rFonts w:ascii="方正小标宋简体" w:eastAsia="方正小标宋简体" w:hAnsi="宋体"/>
          <w:kern w:val="28"/>
          <w:sz w:val="36"/>
          <w:szCs w:val="36"/>
        </w:rPr>
      </w:pPr>
      <w:r w:rsidRPr="00BD1E4F">
        <w:rPr>
          <w:rFonts w:ascii="方正小标宋简体" w:eastAsia="方正小标宋简体" w:hAnsi="宋体" w:hint="eastAsia"/>
          <w:kern w:val="28"/>
          <w:sz w:val="36"/>
          <w:szCs w:val="36"/>
        </w:rPr>
        <w:t>固定资产加速折旧（扣除）明细表</w:t>
      </w:r>
      <w:r>
        <w:rPr>
          <w:rFonts w:ascii="方正小标宋简体" w:eastAsia="方正小标宋简体" w:hAnsi="宋体" w:hint="eastAsia"/>
          <w:kern w:val="28"/>
          <w:sz w:val="36"/>
          <w:szCs w:val="36"/>
        </w:rPr>
        <w:t>案例</w:t>
      </w:r>
      <w:r>
        <w:rPr>
          <w:rFonts w:ascii="方正小标宋简体" w:eastAsia="方正小标宋简体" w:hAnsi="宋体"/>
          <w:kern w:val="28"/>
          <w:sz w:val="36"/>
          <w:szCs w:val="36"/>
        </w:rPr>
        <w:t>分析</w:t>
      </w:r>
    </w:p>
    <w:p w:rsidR="001D4738" w:rsidRDefault="001D4738" w:rsidP="000F596D">
      <w:pPr>
        <w:pStyle w:val="1"/>
        <w:tabs>
          <w:tab w:val="left" w:pos="993"/>
        </w:tabs>
        <w:ind w:firstLineChars="202" w:firstLine="56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</w:t>
      </w:r>
      <w:r>
        <w:rPr>
          <w:rFonts w:ascii="宋体" w:hAnsi="宋体"/>
          <w:sz w:val="28"/>
          <w:szCs w:val="28"/>
        </w:rPr>
        <w:t>、</w:t>
      </w:r>
      <w:r w:rsidRPr="001D4738">
        <w:rPr>
          <w:rFonts w:ascii="宋体" w:hAnsi="宋体" w:hint="eastAsia"/>
          <w:sz w:val="28"/>
          <w:szCs w:val="28"/>
        </w:rPr>
        <w:t>六大行业企业</w:t>
      </w:r>
      <w:r>
        <w:rPr>
          <w:rFonts w:ascii="宋体" w:hAnsi="宋体" w:hint="eastAsia"/>
          <w:sz w:val="28"/>
          <w:szCs w:val="28"/>
        </w:rPr>
        <w:t>的</w:t>
      </w:r>
      <w:r>
        <w:rPr>
          <w:rFonts w:ascii="宋体" w:hAnsi="宋体"/>
          <w:sz w:val="28"/>
          <w:szCs w:val="28"/>
        </w:rPr>
        <w:t>填报方法</w:t>
      </w:r>
    </w:p>
    <w:p w:rsidR="000F596D" w:rsidRDefault="00BD1E4F" w:rsidP="000F596D">
      <w:pPr>
        <w:pStyle w:val="1"/>
        <w:tabs>
          <w:tab w:val="left" w:pos="993"/>
        </w:tabs>
        <w:ind w:firstLineChars="202" w:firstLine="56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案例</w:t>
      </w:r>
      <w:r>
        <w:rPr>
          <w:rFonts w:ascii="宋体" w:hAnsi="宋体"/>
          <w:sz w:val="28"/>
          <w:szCs w:val="28"/>
        </w:rPr>
        <w:t>一</w:t>
      </w:r>
      <w:r>
        <w:rPr>
          <w:rFonts w:ascii="宋体" w:hAnsi="宋体" w:hint="eastAsia"/>
          <w:sz w:val="28"/>
          <w:szCs w:val="28"/>
        </w:rPr>
        <w:t>：</w:t>
      </w:r>
    </w:p>
    <w:p w:rsidR="00BD1E4F" w:rsidRDefault="00BD1E4F" w:rsidP="000F596D">
      <w:pPr>
        <w:pStyle w:val="1"/>
        <w:tabs>
          <w:tab w:val="left" w:pos="993"/>
        </w:tabs>
        <w:ind w:firstLineChars="202" w:firstLine="566"/>
        <w:rPr>
          <w:rFonts w:ascii="宋体" w:hAnsi="宋体"/>
          <w:sz w:val="28"/>
          <w:szCs w:val="28"/>
        </w:rPr>
      </w:pPr>
      <w:r w:rsidRPr="00BD1E4F">
        <w:rPr>
          <w:rFonts w:ascii="宋体" w:hAnsi="宋体" w:hint="eastAsia"/>
          <w:sz w:val="28"/>
          <w:szCs w:val="28"/>
        </w:rPr>
        <w:t>A企业属于专用设备制造业，2014年12月购进一台全新的生产设备并当月投入使用，价值360万元</w:t>
      </w:r>
      <w:r w:rsidR="00C31787">
        <w:rPr>
          <w:rFonts w:ascii="宋体" w:hAnsi="宋体" w:hint="eastAsia"/>
          <w:sz w:val="28"/>
          <w:szCs w:val="28"/>
        </w:rPr>
        <w:t>，</w:t>
      </w:r>
      <w:r w:rsidR="00C31787">
        <w:rPr>
          <w:rFonts w:ascii="宋体" w:hAnsi="宋体"/>
          <w:sz w:val="28"/>
          <w:szCs w:val="28"/>
        </w:rPr>
        <w:t>税法规定最低折旧年限为</w:t>
      </w:r>
      <w:r w:rsidR="00C31787">
        <w:rPr>
          <w:rFonts w:ascii="宋体" w:hAnsi="宋体" w:hint="eastAsia"/>
          <w:sz w:val="28"/>
          <w:szCs w:val="28"/>
        </w:rPr>
        <w:t>10年</w:t>
      </w:r>
      <w:r w:rsidRPr="00BD1E4F">
        <w:rPr>
          <w:rFonts w:ascii="宋体" w:hAnsi="宋体" w:hint="eastAsia"/>
          <w:sz w:val="28"/>
          <w:szCs w:val="28"/>
        </w:rPr>
        <w:t>。</w:t>
      </w:r>
      <w:r w:rsidR="00C31787">
        <w:rPr>
          <w:rFonts w:ascii="宋体" w:hAnsi="宋体" w:hint="eastAsia"/>
          <w:sz w:val="28"/>
          <w:szCs w:val="28"/>
        </w:rPr>
        <w:t>A企业固定资产</w:t>
      </w:r>
      <w:r w:rsidRPr="00BD1E4F">
        <w:rPr>
          <w:rFonts w:ascii="宋体" w:hAnsi="宋体" w:hint="eastAsia"/>
          <w:sz w:val="28"/>
          <w:szCs w:val="28"/>
        </w:rPr>
        <w:t>不</w:t>
      </w:r>
      <w:r w:rsidR="00C31787">
        <w:rPr>
          <w:rFonts w:ascii="宋体" w:hAnsi="宋体" w:hint="eastAsia"/>
          <w:sz w:val="28"/>
          <w:szCs w:val="28"/>
        </w:rPr>
        <w:t>计算</w:t>
      </w:r>
      <w:r w:rsidRPr="00BD1E4F">
        <w:rPr>
          <w:rFonts w:ascii="宋体" w:hAnsi="宋体" w:hint="eastAsia"/>
          <w:sz w:val="28"/>
          <w:szCs w:val="28"/>
        </w:rPr>
        <w:t>残值，企业所得税分季预缴。</w:t>
      </w:r>
    </w:p>
    <w:p w:rsidR="00A662B4" w:rsidRDefault="00FB4D82" w:rsidP="000F596D">
      <w:pPr>
        <w:pStyle w:val="1"/>
        <w:tabs>
          <w:tab w:val="left" w:pos="993"/>
        </w:tabs>
        <w:ind w:firstLineChars="202" w:firstLine="56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</w:t>
      </w:r>
      <w:r w:rsidR="00A662B4" w:rsidRPr="00BD1E4F">
        <w:rPr>
          <w:rFonts w:ascii="宋体" w:hAnsi="宋体" w:hint="eastAsia"/>
          <w:sz w:val="28"/>
          <w:szCs w:val="28"/>
        </w:rPr>
        <w:t>固定资产会计和税收均采取加速折旧方法</w:t>
      </w:r>
      <w:r w:rsidR="00A662B4">
        <w:rPr>
          <w:rFonts w:ascii="宋体" w:hAnsi="宋体" w:hint="eastAsia"/>
          <w:sz w:val="28"/>
          <w:szCs w:val="28"/>
        </w:rPr>
        <w:t>：</w:t>
      </w:r>
    </w:p>
    <w:p w:rsidR="000C1741" w:rsidRPr="000C1741" w:rsidRDefault="000C1741" w:rsidP="000F596D">
      <w:pPr>
        <w:pStyle w:val="1"/>
        <w:tabs>
          <w:tab w:val="left" w:pos="993"/>
        </w:tabs>
        <w:ind w:firstLineChars="202" w:firstLine="424"/>
        <w:rPr>
          <w:rFonts w:ascii="宋体" w:hAnsi="宋体"/>
          <w:szCs w:val="21"/>
        </w:rPr>
      </w:pPr>
      <w:r w:rsidRPr="000C1741">
        <w:rPr>
          <w:rFonts w:ascii="宋体" w:hAnsi="宋体" w:hint="eastAsia"/>
          <w:szCs w:val="21"/>
        </w:rPr>
        <w:t>分析：A企业属于六大行业，根据《关于固定资产加速折旧税收政策有关问题的公告》（国家税务总局公告2014年第64号）规定，可对2014年1月1日后购进的固定资产享受加速折旧优惠。该企业采取缩短折旧年限方式对该类资产进行税务处理，折旧年限缩短为6年（10×60%=6），与会计折旧年限一致。A企业虽然因税法与会计折旧金额一致，无需进行纳税调整，但仍然需要在预缴申报的同时附报相关报表，2015年度一</w:t>
      </w:r>
      <w:r w:rsidR="0028354B">
        <w:rPr>
          <w:rFonts w:ascii="宋体" w:hAnsi="宋体" w:hint="eastAsia"/>
          <w:szCs w:val="21"/>
        </w:rPr>
        <w:t>、</w:t>
      </w:r>
      <w:r w:rsidR="0028354B">
        <w:rPr>
          <w:rFonts w:ascii="宋体" w:hAnsi="宋体"/>
          <w:szCs w:val="21"/>
        </w:rPr>
        <w:t>二</w:t>
      </w:r>
      <w:r w:rsidRPr="000C1741">
        <w:rPr>
          <w:rFonts w:ascii="宋体" w:hAnsi="宋体" w:hint="eastAsia"/>
          <w:szCs w:val="21"/>
        </w:rPr>
        <w:t>季度预缴申报需填报《固定资产加速折旧（扣除）预缴情况统计表》，第</w:t>
      </w:r>
      <w:r w:rsidR="00AE5BC8">
        <w:rPr>
          <w:rFonts w:ascii="宋体" w:hAnsi="宋体" w:hint="eastAsia"/>
          <w:szCs w:val="21"/>
        </w:rPr>
        <w:t>三</w:t>
      </w:r>
      <w:r w:rsidRPr="000C1741">
        <w:rPr>
          <w:rFonts w:ascii="宋体" w:hAnsi="宋体" w:hint="eastAsia"/>
          <w:szCs w:val="21"/>
        </w:rPr>
        <w:t>季度预缴申报启用《中华人民共和国企业所得税月（季）度预缴申报表（A类，2015年版）》，需要同时填报附表</w:t>
      </w:r>
      <w:r w:rsidR="003E478B">
        <w:rPr>
          <w:rFonts w:ascii="宋体" w:hAnsi="宋体" w:hint="eastAsia"/>
          <w:szCs w:val="21"/>
        </w:rPr>
        <w:t>1-</w:t>
      </w:r>
      <w:r w:rsidRPr="000C1741">
        <w:rPr>
          <w:rFonts w:ascii="宋体" w:hAnsi="宋体" w:hint="eastAsia"/>
          <w:szCs w:val="21"/>
        </w:rPr>
        <w:t>2《固定资产加速折旧（扣除）明细表》，将税法实际加速折旧额减去假定采取直线法所提取的“正常折旧”额的差额，填入“加速折旧优惠统计额”相关列次，不需要在预缴申报表主表上填报。此例中法定最低折旧年限为10年，当季正常折旧额为9万元，本期加速折旧额为15万元，当季加速折旧优惠统计额为6万元。</w:t>
      </w:r>
    </w:p>
    <w:p w:rsidR="000C1741" w:rsidRDefault="00CB54CB" w:rsidP="000F596D">
      <w:pPr>
        <w:pStyle w:val="1"/>
        <w:tabs>
          <w:tab w:val="left" w:pos="993"/>
        </w:tabs>
        <w:ind w:firstLineChars="202" w:firstLine="56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每月月计提</w:t>
      </w:r>
      <w:r>
        <w:rPr>
          <w:rFonts w:ascii="宋体" w:hAnsi="宋体"/>
          <w:sz w:val="28"/>
          <w:szCs w:val="28"/>
        </w:rPr>
        <w:t>折旧额：</w:t>
      </w:r>
      <w:r w:rsidR="000C1741">
        <w:rPr>
          <w:rFonts w:ascii="宋体" w:hAnsi="宋体"/>
          <w:sz w:val="28"/>
          <w:szCs w:val="28"/>
        </w:rPr>
        <w:t>360/</w:t>
      </w:r>
      <w:r w:rsidR="000C1741">
        <w:rPr>
          <w:rFonts w:ascii="宋体" w:hAnsi="宋体" w:hint="eastAsia"/>
          <w:sz w:val="28"/>
          <w:szCs w:val="28"/>
        </w:rPr>
        <w:t>（6*</w:t>
      </w:r>
      <w:r w:rsidR="000C1741">
        <w:rPr>
          <w:rFonts w:ascii="宋体" w:hAnsi="宋体"/>
          <w:sz w:val="28"/>
          <w:szCs w:val="28"/>
        </w:rPr>
        <w:t>12</w:t>
      </w:r>
      <w:r w:rsidR="000C1741">
        <w:rPr>
          <w:rFonts w:ascii="宋体" w:hAnsi="宋体" w:hint="eastAsia"/>
          <w:sz w:val="28"/>
          <w:szCs w:val="28"/>
        </w:rPr>
        <w:t>）</w:t>
      </w:r>
      <w:r w:rsidR="000C1741">
        <w:rPr>
          <w:rFonts w:ascii="宋体" w:hAnsi="宋体"/>
          <w:sz w:val="28"/>
          <w:szCs w:val="28"/>
        </w:rPr>
        <w:t>=5</w:t>
      </w:r>
      <w:r>
        <w:rPr>
          <w:rFonts w:ascii="宋体" w:hAnsi="宋体" w:hint="eastAsia"/>
          <w:sz w:val="28"/>
          <w:szCs w:val="28"/>
        </w:rPr>
        <w:t>万元</w:t>
      </w:r>
      <w:r w:rsidR="000C1741">
        <w:rPr>
          <w:rFonts w:ascii="宋体" w:hAnsi="宋体"/>
          <w:sz w:val="28"/>
          <w:szCs w:val="28"/>
        </w:rPr>
        <w:tab/>
      </w:r>
      <w:r w:rsidR="00676449">
        <w:rPr>
          <w:rFonts w:ascii="宋体" w:hAnsi="宋体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</w:rPr>
        <w:t>每</w:t>
      </w:r>
      <w:r>
        <w:rPr>
          <w:rFonts w:ascii="宋体" w:hAnsi="宋体"/>
          <w:sz w:val="28"/>
          <w:szCs w:val="28"/>
        </w:rPr>
        <w:t>季度计提：</w:t>
      </w:r>
      <w:r w:rsidR="000C1741">
        <w:rPr>
          <w:rFonts w:ascii="宋体" w:hAnsi="宋体"/>
          <w:sz w:val="28"/>
          <w:szCs w:val="28"/>
        </w:rPr>
        <w:t>5*3=15</w:t>
      </w:r>
      <w:r>
        <w:rPr>
          <w:rFonts w:ascii="宋体" w:hAnsi="宋体" w:hint="eastAsia"/>
          <w:sz w:val="28"/>
          <w:szCs w:val="28"/>
        </w:rPr>
        <w:t>万元</w:t>
      </w:r>
    </w:p>
    <w:p w:rsidR="00BD1E4F" w:rsidRPr="00BD1E4F" w:rsidRDefault="00892119" w:rsidP="00892119">
      <w:pPr>
        <w:widowControl/>
        <w:jc w:val="center"/>
        <w:rPr>
          <w:rFonts w:asciiTheme="minorEastAsia" w:eastAsiaTheme="minorEastAsia" w:hAnsiTheme="minorEastAsia" w:cs="宋体"/>
          <w:kern w:val="0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期间</w:t>
      </w:r>
      <w:r>
        <w:rPr>
          <w:rFonts w:asciiTheme="minorEastAsia" w:eastAsiaTheme="minorEastAsia" w:hAnsiTheme="minorEastAsia" w:cs="宋体"/>
          <w:kern w:val="0"/>
          <w:sz w:val="24"/>
          <w:szCs w:val="24"/>
        </w:rPr>
        <w:t>：</w:t>
      </w:r>
      <w:r w:rsidR="00283A82">
        <w:rPr>
          <w:rFonts w:asciiTheme="minorEastAsia" w:eastAsiaTheme="minorEastAsia" w:hAnsiTheme="minorEastAsia" w:cs="宋体"/>
          <w:kern w:val="0"/>
          <w:sz w:val="24"/>
          <w:szCs w:val="24"/>
        </w:rPr>
        <w:t>7-9</w:t>
      </w:r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月</w:t>
      </w:r>
      <w:r>
        <w:rPr>
          <w:rFonts w:asciiTheme="minorEastAsia" w:eastAsiaTheme="minorEastAsia" w:hAnsiTheme="minorEastAsia" w:cs="宋体"/>
          <w:kern w:val="0"/>
          <w:sz w:val="24"/>
          <w:szCs w:val="24"/>
        </w:rPr>
        <w:tab/>
        <w:t xml:space="preserve">                                            </w:t>
      </w:r>
      <w:r w:rsidR="00BD1E4F" w:rsidRPr="00BD1E4F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单位</w:t>
      </w:r>
      <w:r w:rsidR="00BD1E4F" w:rsidRPr="00BD1E4F">
        <w:rPr>
          <w:rFonts w:asciiTheme="minorEastAsia" w:eastAsiaTheme="minorEastAsia" w:hAnsiTheme="minorEastAsia" w:cs="宋体"/>
          <w:kern w:val="0"/>
          <w:sz w:val="24"/>
          <w:szCs w:val="24"/>
        </w:rPr>
        <w:t>：万元</w:t>
      </w:r>
    </w:p>
    <w:tbl>
      <w:tblPr>
        <w:tblW w:w="10052" w:type="dxa"/>
        <w:jc w:val="center"/>
        <w:tblLook w:val="04A0" w:firstRow="1" w:lastRow="0" w:firstColumn="1" w:lastColumn="0" w:noHBand="0" w:noVBand="1"/>
      </w:tblPr>
      <w:tblGrid>
        <w:gridCol w:w="1939"/>
        <w:gridCol w:w="883"/>
        <w:gridCol w:w="1985"/>
        <w:gridCol w:w="1417"/>
        <w:gridCol w:w="1843"/>
        <w:gridCol w:w="1985"/>
      </w:tblGrid>
      <w:tr w:rsidR="002D3DDA" w:rsidRPr="002D2FF1" w:rsidTr="00AE5BC8">
        <w:trPr>
          <w:trHeight w:val="720"/>
          <w:jc w:val="center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DA" w:rsidRPr="002D2FF1" w:rsidRDefault="002D3DDA" w:rsidP="00106E7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DA" w:rsidRPr="002D2FF1" w:rsidRDefault="002D3DDA" w:rsidP="00106E7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计税基础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DDA" w:rsidRPr="002D2FF1" w:rsidRDefault="002D3DDA" w:rsidP="00A662B4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本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季度计提金额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DA" w:rsidRPr="002D2FF1" w:rsidRDefault="002D3DDA" w:rsidP="00106E7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本年计提金额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DA" w:rsidRPr="002D2FF1" w:rsidRDefault="002D3DDA" w:rsidP="00106E7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累计折旧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DA" w:rsidRPr="002D2FF1" w:rsidRDefault="002D3DDA" w:rsidP="00106E7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折余价值</w:t>
            </w:r>
          </w:p>
        </w:tc>
      </w:tr>
      <w:tr w:rsidR="002D3DDA" w:rsidRPr="002D2FF1" w:rsidTr="00AE5BC8">
        <w:trPr>
          <w:trHeight w:val="285"/>
          <w:jc w:val="center"/>
        </w:trPr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DA" w:rsidRPr="002D2FF1" w:rsidRDefault="002D3DDA" w:rsidP="00106E7B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生产设备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DA" w:rsidRPr="002D2FF1" w:rsidRDefault="002D3DDA" w:rsidP="00BD1E4F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D2FF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360</w:t>
            </w:r>
            <w:r w:rsidRPr="002D2FF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DDA" w:rsidRPr="002D2FF1" w:rsidRDefault="002D3DDA" w:rsidP="001D0F7C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DDA" w:rsidRPr="002D2FF1" w:rsidRDefault="00DD56E2" w:rsidP="00BD1E4F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DDA" w:rsidRPr="002D2FF1" w:rsidRDefault="00DD56E2" w:rsidP="00BD1E4F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DDA" w:rsidRPr="002D2FF1" w:rsidRDefault="00DD56E2" w:rsidP="00C3178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315</w:t>
            </w:r>
          </w:p>
        </w:tc>
      </w:tr>
    </w:tbl>
    <w:p w:rsidR="00BD1E4F" w:rsidRDefault="00CB54CB" w:rsidP="005D209A">
      <w:pPr>
        <w:pStyle w:val="1"/>
        <w:tabs>
          <w:tab w:val="left" w:pos="993"/>
        </w:tabs>
        <w:ind w:firstLineChars="202" w:firstLine="566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每月</w:t>
      </w:r>
      <w:r>
        <w:rPr>
          <w:rFonts w:ascii="宋体" w:hAnsi="宋体"/>
          <w:sz w:val="28"/>
          <w:szCs w:val="28"/>
        </w:rPr>
        <w:t>正常折旧额：</w:t>
      </w:r>
      <w:r w:rsidR="000C1741">
        <w:rPr>
          <w:rFonts w:ascii="宋体" w:hAnsi="宋体" w:hint="eastAsia"/>
          <w:sz w:val="28"/>
          <w:szCs w:val="28"/>
        </w:rPr>
        <w:t>360/（10*</w:t>
      </w:r>
      <w:r w:rsidR="000C1741">
        <w:rPr>
          <w:rFonts w:ascii="宋体" w:hAnsi="宋体"/>
          <w:sz w:val="28"/>
          <w:szCs w:val="28"/>
        </w:rPr>
        <w:t>12</w:t>
      </w:r>
      <w:r w:rsidR="000C1741">
        <w:rPr>
          <w:rFonts w:ascii="宋体" w:hAnsi="宋体" w:hint="eastAsia"/>
          <w:sz w:val="28"/>
          <w:szCs w:val="28"/>
        </w:rPr>
        <w:t>）</w:t>
      </w:r>
      <w:r w:rsidR="000C1741">
        <w:rPr>
          <w:rFonts w:ascii="宋体" w:hAnsi="宋体"/>
          <w:sz w:val="28"/>
          <w:szCs w:val="28"/>
        </w:rPr>
        <w:t>=3</w:t>
      </w:r>
      <w:r>
        <w:rPr>
          <w:rFonts w:ascii="宋体" w:hAnsi="宋体" w:hint="eastAsia"/>
          <w:sz w:val="28"/>
          <w:szCs w:val="28"/>
        </w:rPr>
        <w:t>万元</w:t>
      </w:r>
      <w:r w:rsidR="000C1741">
        <w:rPr>
          <w:rFonts w:ascii="宋体" w:hAnsi="宋体"/>
          <w:sz w:val="28"/>
          <w:szCs w:val="28"/>
        </w:rPr>
        <w:tab/>
      </w:r>
      <w:r>
        <w:rPr>
          <w:rFonts w:ascii="宋体" w:hAnsi="宋体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</w:rPr>
        <w:t>每</w:t>
      </w:r>
      <w:r w:rsidR="005D209A">
        <w:rPr>
          <w:rFonts w:ascii="宋体" w:hAnsi="宋体" w:hint="eastAsia"/>
          <w:sz w:val="28"/>
          <w:szCs w:val="28"/>
        </w:rPr>
        <w:t>季</w:t>
      </w:r>
      <w:bookmarkStart w:id="0" w:name="_GoBack"/>
      <w:bookmarkEnd w:id="0"/>
      <w:r>
        <w:rPr>
          <w:rFonts w:ascii="宋体" w:hAnsi="宋体"/>
          <w:sz w:val="28"/>
          <w:szCs w:val="28"/>
        </w:rPr>
        <w:t>正常折旧额</w:t>
      </w:r>
      <w:r>
        <w:rPr>
          <w:rFonts w:ascii="宋体" w:hAnsi="宋体" w:hint="eastAsia"/>
          <w:sz w:val="28"/>
          <w:szCs w:val="28"/>
        </w:rPr>
        <w:t>：</w:t>
      </w:r>
      <w:r w:rsidR="000C1741">
        <w:rPr>
          <w:rFonts w:ascii="宋体" w:hAnsi="宋体"/>
          <w:sz w:val="28"/>
          <w:szCs w:val="28"/>
        </w:rPr>
        <w:t>3*3=9</w:t>
      </w:r>
      <w:r>
        <w:rPr>
          <w:rFonts w:ascii="宋体" w:hAnsi="宋体" w:hint="eastAsia"/>
          <w:sz w:val="28"/>
          <w:szCs w:val="28"/>
        </w:rPr>
        <w:t>万元</w:t>
      </w:r>
    </w:p>
    <w:tbl>
      <w:tblPr>
        <w:tblW w:w="10057" w:type="dxa"/>
        <w:jc w:val="center"/>
        <w:tblLook w:val="04A0" w:firstRow="1" w:lastRow="0" w:firstColumn="1" w:lastColumn="0" w:noHBand="0" w:noVBand="1"/>
      </w:tblPr>
      <w:tblGrid>
        <w:gridCol w:w="1977"/>
        <w:gridCol w:w="850"/>
        <w:gridCol w:w="1985"/>
        <w:gridCol w:w="1417"/>
        <w:gridCol w:w="1843"/>
        <w:gridCol w:w="1985"/>
      </w:tblGrid>
      <w:tr w:rsidR="002D3DDA" w:rsidRPr="002D2FF1" w:rsidTr="00AD7047">
        <w:trPr>
          <w:trHeight w:val="720"/>
          <w:jc w:val="center"/>
        </w:trPr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DA" w:rsidRPr="002D2FF1" w:rsidRDefault="002D3DDA" w:rsidP="00106E7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DA" w:rsidRPr="002D2FF1" w:rsidRDefault="002D3DDA" w:rsidP="00106E7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计税基础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DDA" w:rsidRPr="002D2FF1" w:rsidRDefault="002D3DDA" w:rsidP="00F30E0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本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季度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正常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金额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DA" w:rsidRPr="002D2FF1" w:rsidRDefault="002D3DDA" w:rsidP="000C1741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本年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正常</w:t>
            </w: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金额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DA" w:rsidRPr="002D2FF1" w:rsidRDefault="002D3DDA" w:rsidP="00106E7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累计折旧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DA" w:rsidRPr="002D2FF1" w:rsidRDefault="002D3DDA" w:rsidP="00106E7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折余价值</w:t>
            </w:r>
          </w:p>
        </w:tc>
      </w:tr>
      <w:tr w:rsidR="002D3DDA" w:rsidRPr="002D2FF1" w:rsidTr="00AD7047">
        <w:trPr>
          <w:trHeight w:val="285"/>
          <w:jc w:val="center"/>
        </w:trPr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DA" w:rsidRPr="002D2FF1" w:rsidRDefault="002D3DDA" w:rsidP="00106E7B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生产设备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DA" w:rsidRPr="002D2FF1" w:rsidRDefault="002D3DDA" w:rsidP="00106E7B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D2FF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360</w:t>
            </w:r>
            <w:r w:rsidRPr="002D2FF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DDA" w:rsidRPr="002D2FF1" w:rsidRDefault="002D3DDA" w:rsidP="001D0F7C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DDA" w:rsidRPr="002D2FF1" w:rsidRDefault="00DD56E2" w:rsidP="00106E7B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DDA" w:rsidRPr="002D2FF1" w:rsidRDefault="00DD56E2" w:rsidP="00106E7B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DDA" w:rsidRPr="002D2FF1" w:rsidRDefault="00DD56E2" w:rsidP="00106E7B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333</w:t>
            </w:r>
          </w:p>
        </w:tc>
      </w:tr>
    </w:tbl>
    <w:p w:rsidR="000C1741" w:rsidRDefault="00FB4D82" w:rsidP="00A662B4">
      <w:pPr>
        <w:pStyle w:val="1"/>
        <w:tabs>
          <w:tab w:val="left" w:pos="993"/>
        </w:tabs>
        <w:ind w:firstLineChars="202" w:firstLine="56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</w:t>
      </w:r>
      <w:r w:rsidR="00A662B4" w:rsidRPr="00A662B4">
        <w:rPr>
          <w:rFonts w:ascii="宋体" w:hAnsi="宋体" w:hint="eastAsia"/>
          <w:sz w:val="28"/>
          <w:szCs w:val="28"/>
        </w:rPr>
        <w:t>会计上未采取加速折旧方法，税收上采取加速折旧方法</w:t>
      </w:r>
      <w:r w:rsidR="00A662B4">
        <w:rPr>
          <w:rFonts w:ascii="宋体" w:hAnsi="宋体" w:hint="eastAsia"/>
          <w:sz w:val="28"/>
          <w:szCs w:val="28"/>
        </w:rPr>
        <w:t>：</w:t>
      </w:r>
    </w:p>
    <w:p w:rsidR="00A662B4" w:rsidRDefault="00892119" w:rsidP="00A662B4">
      <w:pPr>
        <w:pStyle w:val="1"/>
        <w:tabs>
          <w:tab w:val="left" w:pos="993"/>
        </w:tabs>
        <w:ind w:firstLineChars="202" w:firstLine="56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每月税法</w:t>
      </w:r>
      <w:r>
        <w:rPr>
          <w:rFonts w:ascii="宋体" w:hAnsi="宋体"/>
          <w:sz w:val="28"/>
          <w:szCs w:val="28"/>
        </w:rPr>
        <w:t>加速折旧额</w:t>
      </w:r>
      <w:r w:rsidR="00A662B4">
        <w:rPr>
          <w:rFonts w:ascii="宋体" w:hAnsi="宋体"/>
          <w:sz w:val="28"/>
          <w:szCs w:val="28"/>
        </w:rPr>
        <w:t>360/</w:t>
      </w:r>
      <w:r w:rsidR="00A662B4">
        <w:rPr>
          <w:rFonts w:ascii="宋体" w:hAnsi="宋体" w:hint="eastAsia"/>
          <w:sz w:val="28"/>
          <w:szCs w:val="28"/>
        </w:rPr>
        <w:t>（6*</w:t>
      </w:r>
      <w:r w:rsidR="00A662B4">
        <w:rPr>
          <w:rFonts w:ascii="宋体" w:hAnsi="宋体"/>
          <w:sz w:val="28"/>
          <w:szCs w:val="28"/>
        </w:rPr>
        <w:t>12</w:t>
      </w:r>
      <w:r w:rsidR="00A662B4">
        <w:rPr>
          <w:rFonts w:ascii="宋体" w:hAnsi="宋体" w:hint="eastAsia"/>
          <w:sz w:val="28"/>
          <w:szCs w:val="28"/>
        </w:rPr>
        <w:t>）</w:t>
      </w:r>
      <w:r w:rsidR="00A662B4">
        <w:rPr>
          <w:rFonts w:ascii="宋体" w:hAnsi="宋体"/>
          <w:sz w:val="28"/>
          <w:szCs w:val="28"/>
        </w:rPr>
        <w:t>=5</w:t>
      </w:r>
      <w:r>
        <w:rPr>
          <w:rFonts w:ascii="宋体" w:hAnsi="宋体" w:hint="eastAsia"/>
          <w:sz w:val="28"/>
          <w:szCs w:val="28"/>
        </w:rPr>
        <w:t>万元</w:t>
      </w:r>
      <w:r>
        <w:rPr>
          <w:rFonts w:ascii="宋体" w:hAnsi="宋体"/>
          <w:sz w:val="28"/>
          <w:szCs w:val="28"/>
        </w:rPr>
        <w:tab/>
      </w:r>
      <w:r w:rsidR="00A662B4">
        <w:rPr>
          <w:rFonts w:ascii="宋体" w:hAnsi="宋体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</w:rPr>
        <w:t>每季度税法</w:t>
      </w:r>
      <w:r>
        <w:rPr>
          <w:rFonts w:ascii="宋体" w:hAnsi="宋体"/>
          <w:sz w:val="28"/>
          <w:szCs w:val="28"/>
        </w:rPr>
        <w:t>加速折旧额</w:t>
      </w:r>
      <w:r>
        <w:rPr>
          <w:rFonts w:ascii="宋体" w:hAnsi="宋体" w:hint="eastAsia"/>
          <w:sz w:val="28"/>
          <w:szCs w:val="28"/>
        </w:rPr>
        <w:t>：</w:t>
      </w:r>
      <w:r w:rsidR="00A662B4">
        <w:rPr>
          <w:rFonts w:ascii="宋体" w:hAnsi="宋体"/>
          <w:sz w:val="28"/>
          <w:szCs w:val="28"/>
        </w:rPr>
        <w:t>5*3=15</w:t>
      </w:r>
      <w:r>
        <w:rPr>
          <w:rFonts w:ascii="宋体" w:hAnsi="宋体" w:hint="eastAsia"/>
          <w:sz w:val="28"/>
          <w:szCs w:val="28"/>
        </w:rPr>
        <w:t>万元</w:t>
      </w:r>
    </w:p>
    <w:p w:rsidR="00A662B4" w:rsidRPr="00BD1E4F" w:rsidRDefault="00283A82" w:rsidP="00283A82">
      <w:pPr>
        <w:widowControl/>
        <w:jc w:val="center"/>
        <w:rPr>
          <w:rFonts w:asciiTheme="minorEastAsia" w:eastAsiaTheme="minorEastAsia" w:hAnsiTheme="minorEastAsia" w:cs="宋体"/>
          <w:kern w:val="0"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 xml:space="preserve">                                                              </w:t>
      </w:r>
      <w:r w:rsidR="00A662B4" w:rsidRPr="00BD1E4F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单位</w:t>
      </w:r>
      <w:r w:rsidR="00A662B4" w:rsidRPr="00BD1E4F">
        <w:rPr>
          <w:rFonts w:asciiTheme="minorEastAsia" w:eastAsiaTheme="minorEastAsia" w:hAnsiTheme="minorEastAsia" w:cs="宋体"/>
          <w:kern w:val="0"/>
          <w:sz w:val="24"/>
          <w:szCs w:val="24"/>
        </w:rPr>
        <w:t>：万元</w:t>
      </w:r>
    </w:p>
    <w:tbl>
      <w:tblPr>
        <w:tblW w:w="10052" w:type="dxa"/>
        <w:jc w:val="center"/>
        <w:tblLook w:val="04A0" w:firstRow="1" w:lastRow="0" w:firstColumn="1" w:lastColumn="0" w:noHBand="0" w:noVBand="1"/>
      </w:tblPr>
      <w:tblGrid>
        <w:gridCol w:w="1939"/>
        <w:gridCol w:w="883"/>
        <w:gridCol w:w="1985"/>
        <w:gridCol w:w="1417"/>
        <w:gridCol w:w="1843"/>
        <w:gridCol w:w="1985"/>
      </w:tblGrid>
      <w:tr w:rsidR="002D3DDA" w:rsidRPr="002D2FF1" w:rsidTr="00283A82">
        <w:trPr>
          <w:trHeight w:val="720"/>
          <w:jc w:val="center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DA" w:rsidRPr="002D2FF1" w:rsidRDefault="002D3DDA" w:rsidP="00106E7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DA" w:rsidRPr="002D2FF1" w:rsidRDefault="002D3DDA" w:rsidP="00106E7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计税基础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DDA" w:rsidRPr="002D2FF1" w:rsidRDefault="002D3DDA" w:rsidP="002E323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本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季度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加速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金额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DA" w:rsidRPr="002D2FF1" w:rsidRDefault="002D3DDA" w:rsidP="002E323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本年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加速</w:t>
            </w: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金额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DA" w:rsidRPr="002D2FF1" w:rsidRDefault="002D3DDA" w:rsidP="002E323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累计</w:t>
            </w:r>
            <w:r w:rsidR="00AD7047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折旧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DA" w:rsidRPr="002D2FF1" w:rsidRDefault="002D3DDA" w:rsidP="00106E7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折余价值</w:t>
            </w:r>
          </w:p>
        </w:tc>
      </w:tr>
      <w:tr w:rsidR="00283A82" w:rsidRPr="002D2FF1" w:rsidTr="000A2535">
        <w:trPr>
          <w:trHeight w:val="285"/>
          <w:jc w:val="center"/>
        </w:trPr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A82" w:rsidRPr="002D2FF1" w:rsidRDefault="00283A82" w:rsidP="00283A82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生产设备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3A82" w:rsidRPr="002D2FF1" w:rsidRDefault="00283A82" w:rsidP="00283A82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D2FF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360</w:t>
            </w:r>
            <w:r w:rsidRPr="002D2FF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A82" w:rsidRPr="002D2FF1" w:rsidRDefault="00283A82" w:rsidP="00283A82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A82" w:rsidRPr="002D2FF1" w:rsidRDefault="00283A82" w:rsidP="00283A82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A82" w:rsidRPr="002D2FF1" w:rsidRDefault="00283A82" w:rsidP="00283A82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3A82" w:rsidRPr="002D2FF1" w:rsidRDefault="00283A82" w:rsidP="00283A82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315</w:t>
            </w:r>
          </w:p>
        </w:tc>
      </w:tr>
    </w:tbl>
    <w:p w:rsidR="00A662B4" w:rsidRDefault="00892119" w:rsidP="00A662B4">
      <w:pPr>
        <w:pStyle w:val="1"/>
        <w:tabs>
          <w:tab w:val="left" w:pos="993"/>
        </w:tabs>
        <w:ind w:firstLineChars="202" w:firstLine="56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每月月计提</w:t>
      </w:r>
      <w:r>
        <w:rPr>
          <w:rFonts w:ascii="宋体" w:hAnsi="宋体"/>
          <w:sz w:val="28"/>
          <w:szCs w:val="28"/>
        </w:rPr>
        <w:t>折旧额：</w:t>
      </w:r>
      <w:r w:rsidR="00A662B4">
        <w:rPr>
          <w:rFonts w:ascii="宋体" w:hAnsi="宋体" w:hint="eastAsia"/>
          <w:sz w:val="28"/>
          <w:szCs w:val="28"/>
        </w:rPr>
        <w:t>360/（10*</w:t>
      </w:r>
      <w:r w:rsidR="00A662B4">
        <w:rPr>
          <w:rFonts w:ascii="宋体" w:hAnsi="宋体"/>
          <w:sz w:val="28"/>
          <w:szCs w:val="28"/>
        </w:rPr>
        <w:t>12</w:t>
      </w:r>
      <w:r w:rsidR="00A662B4">
        <w:rPr>
          <w:rFonts w:ascii="宋体" w:hAnsi="宋体" w:hint="eastAsia"/>
          <w:sz w:val="28"/>
          <w:szCs w:val="28"/>
        </w:rPr>
        <w:t>）</w:t>
      </w:r>
      <w:r w:rsidR="00A662B4">
        <w:rPr>
          <w:rFonts w:ascii="宋体" w:hAnsi="宋体"/>
          <w:sz w:val="28"/>
          <w:szCs w:val="28"/>
        </w:rPr>
        <w:t>=3</w:t>
      </w:r>
      <w:r>
        <w:rPr>
          <w:rFonts w:ascii="宋体" w:hAnsi="宋体" w:hint="eastAsia"/>
          <w:sz w:val="28"/>
          <w:szCs w:val="28"/>
        </w:rPr>
        <w:t>万元</w:t>
      </w:r>
      <w:r>
        <w:rPr>
          <w:rFonts w:ascii="宋体" w:hAnsi="宋体"/>
          <w:sz w:val="28"/>
          <w:szCs w:val="28"/>
        </w:rPr>
        <w:tab/>
      </w:r>
      <w:r w:rsidR="00A662B4">
        <w:rPr>
          <w:rFonts w:ascii="宋体" w:hAnsi="宋体"/>
          <w:sz w:val="28"/>
          <w:szCs w:val="28"/>
        </w:rPr>
        <w:tab/>
      </w:r>
      <w:r>
        <w:rPr>
          <w:rFonts w:ascii="宋体" w:hAnsi="宋体" w:hint="eastAsia"/>
          <w:sz w:val="28"/>
          <w:szCs w:val="28"/>
        </w:rPr>
        <w:t>每</w:t>
      </w:r>
      <w:r>
        <w:rPr>
          <w:rFonts w:ascii="宋体" w:hAnsi="宋体"/>
          <w:sz w:val="28"/>
          <w:szCs w:val="28"/>
        </w:rPr>
        <w:t>季度计提：</w:t>
      </w:r>
      <w:r w:rsidR="00A662B4">
        <w:rPr>
          <w:rFonts w:ascii="宋体" w:hAnsi="宋体"/>
          <w:sz w:val="28"/>
          <w:szCs w:val="28"/>
        </w:rPr>
        <w:t>3*3=9</w:t>
      </w:r>
      <w:r>
        <w:rPr>
          <w:rFonts w:ascii="宋体" w:hAnsi="宋体" w:hint="eastAsia"/>
          <w:sz w:val="28"/>
          <w:szCs w:val="28"/>
        </w:rPr>
        <w:t>万元</w:t>
      </w:r>
    </w:p>
    <w:tbl>
      <w:tblPr>
        <w:tblW w:w="10226" w:type="dxa"/>
        <w:jc w:val="center"/>
        <w:tblLook w:val="04A0" w:firstRow="1" w:lastRow="0" w:firstColumn="1" w:lastColumn="0" w:noHBand="0" w:noVBand="1"/>
      </w:tblPr>
      <w:tblGrid>
        <w:gridCol w:w="1977"/>
        <w:gridCol w:w="850"/>
        <w:gridCol w:w="2219"/>
        <w:gridCol w:w="1325"/>
        <w:gridCol w:w="1701"/>
        <w:gridCol w:w="2154"/>
      </w:tblGrid>
      <w:tr w:rsidR="00F30E05" w:rsidRPr="002D2FF1" w:rsidTr="00AD7047">
        <w:trPr>
          <w:trHeight w:val="633"/>
          <w:jc w:val="center"/>
        </w:trPr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E05" w:rsidRPr="002D2FF1" w:rsidRDefault="00F30E05" w:rsidP="00106E7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E05" w:rsidRPr="002D2FF1" w:rsidRDefault="00F30E05" w:rsidP="00106E7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计税基础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26E31" w:rsidRDefault="00F30E05" w:rsidP="00F30E0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本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季度</w:t>
            </w:r>
            <w:r w:rsidR="00AD7047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会计</w:t>
            </w:r>
          </w:p>
          <w:p w:rsidR="00F30E05" w:rsidRPr="002D2FF1" w:rsidRDefault="00E26E31" w:rsidP="00F30E0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计提</w:t>
            </w:r>
            <w:r w:rsidR="00F30E05"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金额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E05" w:rsidRPr="002D2FF1" w:rsidRDefault="00F30E05" w:rsidP="00106E7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本年</w:t>
            </w:r>
            <w:r w:rsidR="00AD7047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会计</w:t>
            </w:r>
            <w:r w:rsidR="00E26E3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计提</w:t>
            </w: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金额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E05" w:rsidRPr="002D2FF1" w:rsidRDefault="00F30E05" w:rsidP="00106E7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累计折旧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0E05" w:rsidRPr="002D2FF1" w:rsidRDefault="00F30E05" w:rsidP="00106E7B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折余价值</w:t>
            </w:r>
          </w:p>
        </w:tc>
      </w:tr>
      <w:tr w:rsidR="00AD7047" w:rsidRPr="002D2FF1" w:rsidTr="00AD7047">
        <w:trPr>
          <w:trHeight w:val="250"/>
          <w:jc w:val="center"/>
        </w:trPr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047" w:rsidRPr="002D2FF1" w:rsidRDefault="00AD7047" w:rsidP="00AD7047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生产设备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047" w:rsidRPr="002D2FF1" w:rsidRDefault="00AD7047" w:rsidP="00AD704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D2FF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360</w:t>
            </w:r>
            <w:r w:rsidRPr="002D2FF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047" w:rsidRPr="002D2FF1" w:rsidRDefault="00AD7047" w:rsidP="00AD704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3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047" w:rsidRPr="002D2FF1" w:rsidRDefault="00AD7047" w:rsidP="00AD704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047" w:rsidRPr="002D2FF1" w:rsidRDefault="00AD7047" w:rsidP="00AD704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27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047" w:rsidRPr="002D2FF1" w:rsidRDefault="00AD7047" w:rsidP="00AD7047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333</w:t>
            </w:r>
          </w:p>
        </w:tc>
      </w:tr>
    </w:tbl>
    <w:p w:rsidR="00EA66E3" w:rsidRDefault="00EA66E3" w:rsidP="00A662B4">
      <w:pPr>
        <w:pStyle w:val="1"/>
        <w:tabs>
          <w:tab w:val="left" w:pos="993"/>
        </w:tabs>
        <w:ind w:firstLineChars="202" w:firstLine="56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</w:t>
      </w:r>
      <w:r w:rsidRPr="00FB4D82">
        <w:rPr>
          <w:rFonts w:ascii="宋体" w:hAnsi="宋体" w:hint="eastAsia"/>
          <w:sz w:val="28"/>
          <w:szCs w:val="28"/>
        </w:rPr>
        <w:t>当税法折旧额小于会计折旧额（或正常折旧额）时</w:t>
      </w:r>
    </w:p>
    <w:p w:rsidR="00EA66E3" w:rsidRDefault="00EA66E3" w:rsidP="00EA66E3">
      <w:pPr>
        <w:pStyle w:val="1"/>
        <w:tabs>
          <w:tab w:val="left" w:pos="993"/>
        </w:tabs>
        <w:ind w:firstLineChars="202" w:firstLine="56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到</w:t>
      </w:r>
      <w:r>
        <w:rPr>
          <w:rFonts w:ascii="宋体" w:hAnsi="宋体"/>
          <w:sz w:val="28"/>
          <w:szCs w:val="28"/>
        </w:rPr>
        <w:t>第七个年头，</w:t>
      </w:r>
      <w:r>
        <w:rPr>
          <w:rFonts w:ascii="宋体" w:hAnsi="宋体" w:hint="eastAsia"/>
          <w:sz w:val="28"/>
          <w:szCs w:val="28"/>
        </w:rPr>
        <w:t>税法已经</w:t>
      </w:r>
      <w:r>
        <w:rPr>
          <w:rFonts w:ascii="宋体" w:hAnsi="宋体"/>
          <w:sz w:val="28"/>
          <w:szCs w:val="28"/>
        </w:rPr>
        <w:t>提足折旧</w:t>
      </w:r>
      <w:r>
        <w:rPr>
          <w:rFonts w:ascii="宋体" w:hAnsi="宋体" w:hint="eastAsia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不再计提</w:t>
      </w:r>
    </w:p>
    <w:p w:rsidR="00EA66E3" w:rsidRPr="00BD1E4F" w:rsidRDefault="00EA66E3" w:rsidP="00EA66E3">
      <w:pPr>
        <w:widowControl/>
        <w:jc w:val="right"/>
        <w:rPr>
          <w:rFonts w:asciiTheme="minorEastAsia" w:eastAsiaTheme="minorEastAsia" w:hAnsiTheme="minorEastAsia" w:cs="宋体"/>
          <w:kern w:val="0"/>
          <w:sz w:val="24"/>
          <w:szCs w:val="24"/>
        </w:rPr>
      </w:pPr>
      <w:r w:rsidRPr="00BD1E4F">
        <w:rPr>
          <w:rFonts w:asciiTheme="minorEastAsia" w:eastAsiaTheme="minorEastAsia" w:hAnsiTheme="minorEastAsia" w:cs="宋体" w:hint="eastAsia"/>
          <w:kern w:val="0"/>
          <w:sz w:val="24"/>
          <w:szCs w:val="24"/>
        </w:rPr>
        <w:t>单位</w:t>
      </w:r>
      <w:r w:rsidRPr="00BD1E4F">
        <w:rPr>
          <w:rFonts w:asciiTheme="minorEastAsia" w:eastAsiaTheme="minorEastAsia" w:hAnsiTheme="minorEastAsia" w:cs="宋体"/>
          <w:kern w:val="0"/>
          <w:sz w:val="24"/>
          <w:szCs w:val="24"/>
        </w:rPr>
        <w:t>：万元</w:t>
      </w:r>
    </w:p>
    <w:tbl>
      <w:tblPr>
        <w:tblW w:w="10052" w:type="dxa"/>
        <w:jc w:val="center"/>
        <w:tblLook w:val="04A0" w:firstRow="1" w:lastRow="0" w:firstColumn="1" w:lastColumn="0" w:noHBand="0" w:noVBand="1"/>
      </w:tblPr>
      <w:tblGrid>
        <w:gridCol w:w="1939"/>
        <w:gridCol w:w="883"/>
        <w:gridCol w:w="1985"/>
        <w:gridCol w:w="1417"/>
        <w:gridCol w:w="1843"/>
        <w:gridCol w:w="1985"/>
      </w:tblGrid>
      <w:tr w:rsidR="00EA66E3" w:rsidRPr="002D2FF1" w:rsidTr="00892119">
        <w:trPr>
          <w:trHeight w:val="720"/>
          <w:jc w:val="center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6E3" w:rsidRPr="002D2FF1" w:rsidRDefault="00EA66E3" w:rsidP="0030317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6E3" w:rsidRPr="002D2FF1" w:rsidRDefault="00EA66E3" w:rsidP="0030317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计税基础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3" w:rsidRPr="002D2FF1" w:rsidRDefault="00EA66E3" w:rsidP="0030317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本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季度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加速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金额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6E3" w:rsidRPr="002D2FF1" w:rsidRDefault="00EA66E3" w:rsidP="0030317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本年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加速</w:t>
            </w: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金额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6E3" w:rsidRPr="002D2FF1" w:rsidRDefault="00EA66E3" w:rsidP="0030317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累计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加速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6E3" w:rsidRPr="002D2FF1" w:rsidRDefault="00EA66E3" w:rsidP="0030317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折余价值</w:t>
            </w:r>
          </w:p>
        </w:tc>
      </w:tr>
      <w:tr w:rsidR="00EA66E3" w:rsidRPr="002D2FF1" w:rsidTr="00892119">
        <w:trPr>
          <w:trHeight w:val="285"/>
          <w:jc w:val="center"/>
        </w:trPr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6E3" w:rsidRPr="002D2FF1" w:rsidRDefault="00EA66E3" w:rsidP="00303179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生产设备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6E3" w:rsidRPr="002D2FF1" w:rsidRDefault="00EA66E3" w:rsidP="0030317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D2FF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360</w:t>
            </w:r>
            <w:r w:rsidRPr="002D2FF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6E3" w:rsidRPr="002D2FF1" w:rsidRDefault="00EA66E3" w:rsidP="0030317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6E3" w:rsidRPr="002D2FF1" w:rsidRDefault="00EA66E3" w:rsidP="0030317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6E3" w:rsidRPr="002D2FF1" w:rsidRDefault="00EA66E3" w:rsidP="0030317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360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6E3" w:rsidRPr="002D2FF1" w:rsidRDefault="00EA66E3" w:rsidP="0030317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0</w:t>
            </w:r>
          </w:p>
        </w:tc>
      </w:tr>
    </w:tbl>
    <w:p w:rsidR="00EA66E3" w:rsidRDefault="00892119" w:rsidP="00892119">
      <w:pPr>
        <w:pStyle w:val="1"/>
        <w:tabs>
          <w:tab w:val="left" w:pos="993"/>
        </w:tabs>
        <w:ind w:firstLineChars="202" w:firstLine="566"/>
        <w:rPr>
          <w:rFonts w:ascii="宋体" w:hAnsi="宋体"/>
          <w:sz w:val="28"/>
          <w:szCs w:val="28"/>
        </w:rPr>
      </w:pPr>
      <w:r w:rsidRPr="00892119">
        <w:rPr>
          <w:rFonts w:ascii="宋体" w:hAnsi="宋体" w:hint="eastAsia"/>
          <w:sz w:val="28"/>
          <w:szCs w:val="28"/>
        </w:rPr>
        <w:t>每月月计提折旧额：360/（10*12）=3万元</w:t>
      </w:r>
      <w:r w:rsidRPr="00892119">
        <w:rPr>
          <w:rFonts w:ascii="宋体" w:hAnsi="宋体" w:hint="eastAsia"/>
          <w:sz w:val="28"/>
          <w:szCs w:val="28"/>
        </w:rPr>
        <w:tab/>
      </w:r>
      <w:r w:rsidRPr="00892119">
        <w:rPr>
          <w:rFonts w:ascii="宋体" w:hAnsi="宋体" w:hint="eastAsia"/>
          <w:sz w:val="28"/>
          <w:szCs w:val="28"/>
        </w:rPr>
        <w:tab/>
        <w:t>每季度计提：3*3=9万元</w:t>
      </w:r>
    </w:p>
    <w:tbl>
      <w:tblPr>
        <w:tblW w:w="10065" w:type="dxa"/>
        <w:jc w:val="center"/>
        <w:tblLook w:val="04A0" w:firstRow="1" w:lastRow="0" w:firstColumn="1" w:lastColumn="0" w:noHBand="0" w:noVBand="1"/>
      </w:tblPr>
      <w:tblGrid>
        <w:gridCol w:w="1977"/>
        <w:gridCol w:w="850"/>
        <w:gridCol w:w="1985"/>
        <w:gridCol w:w="1417"/>
        <w:gridCol w:w="1843"/>
        <w:gridCol w:w="1993"/>
      </w:tblGrid>
      <w:tr w:rsidR="00EA66E3" w:rsidRPr="002D2FF1" w:rsidTr="00303179">
        <w:trPr>
          <w:trHeight w:val="720"/>
          <w:jc w:val="center"/>
        </w:trPr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6E3" w:rsidRPr="002D2FF1" w:rsidRDefault="00EA66E3" w:rsidP="0030317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6E3" w:rsidRPr="002D2FF1" w:rsidRDefault="00EA66E3" w:rsidP="0030317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计税基础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66E3" w:rsidRPr="002D2FF1" w:rsidRDefault="00EA66E3" w:rsidP="0030317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本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季度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正常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金额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6E3" w:rsidRPr="002D2FF1" w:rsidRDefault="00EA66E3" w:rsidP="0030317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本年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正常</w:t>
            </w: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金额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6E3" w:rsidRPr="002D2FF1" w:rsidRDefault="00EA66E3" w:rsidP="0030317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累计折旧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6E3" w:rsidRPr="002D2FF1" w:rsidRDefault="00EA66E3" w:rsidP="00303179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折余价值</w:t>
            </w:r>
          </w:p>
        </w:tc>
      </w:tr>
      <w:tr w:rsidR="00EA66E3" w:rsidRPr="002D2FF1" w:rsidTr="00303179">
        <w:trPr>
          <w:trHeight w:val="285"/>
          <w:jc w:val="center"/>
        </w:trPr>
        <w:tc>
          <w:tcPr>
            <w:tcW w:w="1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6E3" w:rsidRPr="002D2FF1" w:rsidRDefault="00EA66E3" w:rsidP="00303179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生产设备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66E3" w:rsidRPr="002D2FF1" w:rsidRDefault="00EA66E3" w:rsidP="0030317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D2FF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360</w:t>
            </w:r>
            <w:r w:rsidRPr="002D2FF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66E3" w:rsidRPr="002D2FF1" w:rsidRDefault="00EA66E3" w:rsidP="0030317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6E3" w:rsidRPr="002D2FF1" w:rsidRDefault="00EA66E3" w:rsidP="0030317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6E3" w:rsidRPr="002D2FF1" w:rsidRDefault="00EA66E3" w:rsidP="0030317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225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A66E3" w:rsidRPr="002D2FF1" w:rsidRDefault="00EA66E3" w:rsidP="0030317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EA66E3"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135</w:t>
            </w:r>
          </w:p>
        </w:tc>
      </w:tr>
    </w:tbl>
    <w:p w:rsidR="00EA66E3" w:rsidRDefault="00EA66E3" w:rsidP="00A662B4">
      <w:pPr>
        <w:pStyle w:val="1"/>
        <w:tabs>
          <w:tab w:val="left" w:pos="993"/>
        </w:tabs>
        <w:ind w:firstLineChars="202" w:firstLine="56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该项</w:t>
      </w:r>
      <w:r>
        <w:rPr>
          <w:rFonts w:ascii="宋体" w:hAnsi="宋体"/>
          <w:sz w:val="28"/>
          <w:szCs w:val="28"/>
        </w:rPr>
        <w:t>固定资产</w:t>
      </w:r>
      <w:r>
        <w:rPr>
          <w:rFonts w:ascii="宋体" w:hAnsi="宋体" w:hint="eastAsia"/>
          <w:sz w:val="28"/>
          <w:szCs w:val="28"/>
        </w:rPr>
        <w:t>如果</w:t>
      </w:r>
      <w:r>
        <w:rPr>
          <w:rFonts w:ascii="宋体" w:hAnsi="宋体"/>
          <w:sz w:val="28"/>
          <w:szCs w:val="28"/>
        </w:rPr>
        <w:t>继续</w:t>
      </w:r>
      <w:r>
        <w:rPr>
          <w:rFonts w:ascii="宋体" w:hAnsi="宋体" w:hint="eastAsia"/>
          <w:sz w:val="28"/>
          <w:szCs w:val="28"/>
        </w:rPr>
        <w:t>填写</w:t>
      </w:r>
      <w:r>
        <w:rPr>
          <w:rFonts w:ascii="宋体" w:hAnsi="宋体"/>
          <w:sz w:val="28"/>
          <w:szCs w:val="28"/>
        </w:rPr>
        <w:t>，就会</w:t>
      </w:r>
      <w:r w:rsidR="00CB54CB">
        <w:rPr>
          <w:rFonts w:ascii="宋体" w:hAnsi="宋体" w:hint="eastAsia"/>
          <w:sz w:val="28"/>
          <w:szCs w:val="28"/>
        </w:rPr>
        <w:t>在</w:t>
      </w:r>
      <w:r w:rsidR="00CB54CB">
        <w:rPr>
          <w:rFonts w:ascii="宋体" w:hAnsi="宋体"/>
          <w:sz w:val="28"/>
          <w:szCs w:val="28"/>
        </w:rPr>
        <w:t>预缴纳税申报的时候</w:t>
      </w:r>
      <w:r>
        <w:rPr>
          <w:rFonts w:ascii="宋体" w:hAnsi="宋体"/>
          <w:sz w:val="28"/>
          <w:szCs w:val="28"/>
        </w:rPr>
        <w:t>出现纳税调增的现象！</w:t>
      </w:r>
    </w:p>
    <w:p w:rsidR="00A662B4" w:rsidRDefault="001D4738" w:rsidP="00A662B4">
      <w:pPr>
        <w:pStyle w:val="1"/>
        <w:tabs>
          <w:tab w:val="left" w:pos="993"/>
        </w:tabs>
        <w:ind w:firstLineChars="202" w:firstLine="56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</w:t>
      </w:r>
      <w:r>
        <w:rPr>
          <w:rFonts w:ascii="宋体" w:hAnsi="宋体"/>
          <w:sz w:val="28"/>
          <w:szCs w:val="28"/>
        </w:rPr>
        <w:t>、</w:t>
      </w:r>
      <w:r w:rsidRPr="001D4738">
        <w:rPr>
          <w:rFonts w:ascii="宋体" w:hAnsi="宋体" w:hint="eastAsia"/>
          <w:sz w:val="28"/>
          <w:szCs w:val="28"/>
        </w:rPr>
        <w:t>其他行业企业</w:t>
      </w:r>
      <w:r>
        <w:rPr>
          <w:rFonts w:ascii="宋体" w:hAnsi="宋体" w:hint="eastAsia"/>
          <w:sz w:val="28"/>
          <w:szCs w:val="28"/>
        </w:rPr>
        <w:t>的</w:t>
      </w:r>
      <w:r>
        <w:rPr>
          <w:rFonts w:ascii="宋体" w:hAnsi="宋体"/>
          <w:sz w:val="28"/>
          <w:szCs w:val="28"/>
        </w:rPr>
        <w:t>填报方法</w:t>
      </w:r>
    </w:p>
    <w:p w:rsidR="001D4738" w:rsidRDefault="00F80349" w:rsidP="00A662B4">
      <w:pPr>
        <w:pStyle w:val="1"/>
        <w:tabs>
          <w:tab w:val="left" w:pos="993"/>
        </w:tabs>
        <w:ind w:firstLineChars="202" w:firstLine="566"/>
        <w:rPr>
          <w:rFonts w:ascii="宋体" w:hAnsi="宋体"/>
          <w:sz w:val="28"/>
          <w:szCs w:val="28"/>
        </w:rPr>
      </w:pPr>
      <w:r w:rsidRPr="00F80349">
        <w:rPr>
          <w:rFonts w:ascii="宋体" w:hAnsi="宋体" w:hint="eastAsia"/>
          <w:sz w:val="28"/>
          <w:szCs w:val="28"/>
        </w:rPr>
        <w:t>D企业属于六大行业之外的其他行业，2015年</w:t>
      </w:r>
      <w:r w:rsidR="00682619">
        <w:rPr>
          <w:rFonts w:ascii="宋体" w:hAnsi="宋体"/>
          <w:sz w:val="28"/>
          <w:szCs w:val="28"/>
        </w:rPr>
        <w:t>8</w:t>
      </w:r>
      <w:r w:rsidRPr="00F80349">
        <w:rPr>
          <w:rFonts w:ascii="宋体" w:hAnsi="宋体" w:hint="eastAsia"/>
          <w:sz w:val="28"/>
          <w:szCs w:val="28"/>
        </w:rPr>
        <w:t>月购进一件全新的与生产经营活动有关的</w:t>
      </w:r>
      <w:r>
        <w:rPr>
          <w:rFonts w:ascii="宋体" w:hAnsi="宋体" w:hint="eastAsia"/>
          <w:sz w:val="28"/>
          <w:szCs w:val="28"/>
        </w:rPr>
        <w:t>电子设备</w:t>
      </w:r>
      <w:r w:rsidRPr="00F80349">
        <w:rPr>
          <w:rFonts w:ascii="宋体" w:hAnsi="宋体" w:hint="eastAsia"/>
          <w:sz w:val="28"/>
          <w:szCs w:val="28"/>
        </w:rPr>
        <w:t>并当月投入使用，单位价值为4500元，会计上一次性扣除处理，暂不考虑残值，企业所得税分季预缴。</w:t>
      </w:r>
    </w:p>
    <w:p w:rsidR="00F80349" w:rsidRPr="002A0906" w:rsidRDefault="00F80349" w:rsidP="00A662B4">
      <w:pPr>
        <w:pStyle w:val="1"/>
        <w:tabs>
          <w:tab w:val="left" w:pos="993"/>
        </w:tabs>
        <w:ind w:firstLineChars="202" w:firstLine="424"/>
        <w:rPr>
          <w:rFonts w:asciiTheme="minorEastAsia" w:eastAsiaTheme="minorEastAsia" w:hAnsiTheme="minorEastAsia"/>
        </w:rPr>
      </w:pPr>
      <w:r w:rsidRPr="002A0906">
        <w:rPr>
          <w:rFonts w:asciiTheme="minorEastAsia" w:eastAsiaTheme="minorEastAsia" w:hAnsiTheme="minorEastAsia"/>
        </w:rPr>
        <w:t>分析：D企业购入的固定资产，单位价值不超过5000元，根据《关于固定资产加速折旧税收政策有关问题的公告》（国家税务总局公告2014年第64号）规定，企业持有的单位价值不超过5000元的固定资产，在2014年1月1日以后可以一次性在计算应纳税所得额时扣除。因此企业可以在当期计算应纳税所得额时一次性扣除，在2015年度二季度预缴申报时同时填报《固定资产加速折旧（扣除）明细表》。D企业在进行企业所得税预缴申报时，因税法与会计处理一致，所以无需纳税调整，也不需要在预缴主表上填报。税法规定，与生产经营活动有关的</w:t>
      </w:r>
      <w:r w:rsidRPr="002A0906">
        <w:rPr>
          <w:rFonts w:asciiTheme="minorEastAsia" w:eastAsiaTheme="minorEastAsia" w:hAnsiTheme="minorEastAsia" w:hint="eastAsia"/>
        </w:rPr>
        <w:t>电子设备</w:t>
      </w:r>
      <w:r w:rsidRPr="002A0906">
        <w:rPr>
          <w:rFonts w:asciiTheme="minorEastAsia" w:eastAsiaTheme="minorEastAsia" w:hAnsiTheme="minorEastAsia"/>
        </w:rPr>
        <w:t>，最低折旧年限为3年，因此当季正常折旧金额应该为375元，税法实际加速折旧额减去假定未采取加速折旧的“正常折旧”额的差额为4125元（4500-375=4125），填入“加速折旧优惠统计额”列次。</w:t>
      </w:r>
    </w:p>
    <w:p w:rsidR="009F69C9" w:rsidRPr="009F69C9" w:rsidRDefault="009F69C9" w:rsidP="00A662B4">
      <w:pPr>
        <w:pStyle w:val="1"/>
        <w:tabs>
          <w:tab w:val="left" w:pos="993"/>
        </w:tabs>
        <w:ind w:firstLineChars="202" w:firstLine="566"/>
        <w:rPr>
          <w:rFonts w:ascii="宋体" w:hAnsi="宋体"/>
          <w:sz w:val="28"/>
          <w:szCs w:val="28"/>
        </w:rPr>
      </w:pPr>
      <w:r w:rsidRPr="009F69C9">
        <w:rPr>
          <w:rFonts w:ascii="宋体" w:hAnsi="宋体" w:hint="eastAsia"/>
          <w:sz w:val="28"/>
          <w:szCs w:val="28"/>
        </w:rPr>
        <w:t>4500/（12*3）</w:t>
      </w:r>
      <w:r w:rsidRPr="009F69C9">
        <w:rPr>
          <w:rFonts w:ascii="宋体" w:hAnsi="宋体"/>
          <w:sz w:val="28"/>
          <w:szCs w:val="28"/>
        </w:rPr>
        <w:t>=125</w:t>
      </w:r>
      <w:r w:rsidRPr="009F69C9">
        <w:rPr>
          <w:rFonts w:ascii="宋体" w:hAnsi="宋体"/>
          <w:sz w:val="28"/>
          <w:szCs w:val="28"/>
        </w:rPr>
        <w:tab/>
      </w:r>
      <w:r w:rsidRPr="009F69C9">
        <w:rPr>
          <w:rFonts w:ascii="宋体" w:hAnsi="宋体"/>
          <w:sz w:val="28"/>
          <w:szCs w:val="28"/>
        </w:rPr>
        <w:tab/>
        <w:t>125*3=375</w:t>
      </w:r>
    </w:p>
    <w:p w:rsidR="002D3DDA" w:rsidRPr="006A6F1A" w:rsidRDefault="008144CE" w:rsidP="008144CE">
      <w:pPr>
        <w:pStyle w:val="1"/>
        <w:tabs>
          <w:tab w:val="left" w:pos="993"/>
        </w:tabs>
        <w:ind w:firstLineChars="202" w:firstLine="485"/>
        <w:jc w:val="center"/>
        <w:rPr>
          <w:sz w:val="24"/>
        </w:rPr>
      </w:pPr>
      <w:r w:rsidRPr="008144CE">
        <w:rPr>
          <w:rFonts w:asciiTheme="minorEastAsia" w:eastAsiaTheme="minorEastAsia" w:hAnsiTheme="minorEastAsia" w:hint="eastAsia"/>
          <w:sz w:val="24"/>
        </w:rPr>
        <w:t>期间</w:t>
      </w:r>
      <w:r w:rsidRPr="008144CE">
        <w:rPr>
          <w:rFonts w:asciiTheme="minorEastAsia" w:eastAsiaTheme="minorEastAsia" w:hAnsiTheme="minorEastAsia"/>
          <w:sz w:val="24"/>
        </w:rPr>
        <w:t>：</w:t>
      </w:r>
      <w:r w:rsidR="00314A5B">
        <w:rPr>
          <w:rFonts w:asciiTheme="minorEastAsia" w:eastAsiaTheme="minorEastAsia" w:hAnsiTheme="minorEastAsia"/>
          <w:sz w:val="24"/>
        </w:rPr>
        <w:t>7-9</w:t>
      </w:r>
      <w:r w:rsidRPr="008144CE">
        <w:rPr>
          <w:rFonts w:asciiTheme="minorEastAsia" w:eastAsiaTheme="minorEastAsia" w:hAnsiTheme="minorEastAsia" w:hint="eastAsia"/>
          <w:sz w:val="24"/>
        </w:rPr>
        <w:t xml:space="preserve">月 </w:t>
      </w:r>
      <w:r>
        <w:rPr>
          <w:rFonts w:hint="eastAsia"/>
          <w:sz w:val="24"/>
        </w:rPr>
        <w:t xml:space="preserve">            </w:t>
      </w:r>
      <w:r w:rsidR="002D3DDA" w:rsidRPr="006A6F1A">
        <w:rPr>
          <w:rFonts w:hint="eastAsia"/>
          <w:sz w:val="24"/>
        </w:rPr>
        <w:t>单位</w:t>
      </w:r>
      <w:r w:rsidR="002D3DDA" w:rsidRPr="006A6F1A">
        <w:rPr>
          <w:sz w:val="24"/>
        </w:rPr>
        <w:t>：元</w:t>
      </w:r>
    </w:p>
    <w:tbl>
      <w:tblPr>
        <w:tblW w:w="12892" w:type="dxa"/>
        <w:jc w:val="center"/>
        <w:tblLook w:val="04A0" w:firstRow="1" w:lastRow="0" w:firstColumn="1" w:lastColumn="0" w:noHBand="0" w:noVBand="1"/>
      </w:tblPr>
      <w:tblGrid>
        <w:gridCol w:w="1939"/>
        <w:gridCol w:w="723"/>
        <w:gridCol w:w="883"/>
        <w:gridCol w:w="2117"/>
        <w:gridCol w:w="1985"/>
        <w:gridCol w:w="1417"/>
        <w:gridCol w:w="1843"/>
        <w:gridCol w:w="1985"/>
      </w:tblGrid>
      <w:tr w:rsidR="002D3DDA" w:rsidRPr="002D2FF1" w:rsidTr="00682619">
        <w:trPr>
          <w:trHeight w:val="720"/>
          <w:jc w:val="center"/>
        </w:trPr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DA" w:rsidRPr="002D2FF1" w:rsidRDefault="002D3DDA" w:rsidP="00E53222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DA" w:rsidRPr="002D2FF1" w:rsidRDefault="002D3DDA" w:rsidP="00E53222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单价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DA" w:rsidRPr="002D2FF1" w:rsidRDefault="002D3DDA" w:rsidP="00E53222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计税基础</w:t>
            </w:r>
          </w:p>
        </w:tc>
        <w:tc>
          <w:tcPr>
            <w:tcW w:w="2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DA" w:rsidRPr="002D2FF1" w:rsidRDefault="002D3DDA" w:rsidP="00E53222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年初已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扣除</w:t>
            </w: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金额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DDA" w:rsidRPr="002D2FF1" w:rsidRDefault="002D3DDA" w:rsidP="002D3DD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本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季度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正常</w:t>
            </w:r>
            <w:r w:rsidR="00682619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折旧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金额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DA" w:rsidRPr="002D2FF1" w:rsidRDefault="002D3DDA" w:rsidP="002D3DD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本年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正常</w:t>
            </w:r>
            <w:r w:rsidR="00682619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折旧</w:t>
            </w: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金额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DDA" w:rsidRPr="002D2FF1" w:rsidRDefault="002D3DDA" w:rsidP="002D3DD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2D2FF1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累计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折旧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2619" w:rsidRDefault="00682619" w:rsidP="00E53222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682619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加速折旧优惠</w:t>
            </w:r>
          </w:p>
          <w:p w:rsidR="002D3DDA" w:rsidRPr="002D2FF1" w:rsidRDefault="00682619" w:rsidP="00E53222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682619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统计额</w:t>
            </w:r>
          </w:p>
        </w:tc>
      </w:tr>
      <w:tr w:rsidR="002D3DDA" w:rsidRPr="002D2FF1" w:rsidTr="00682619">
        <w:trPr>
          <w:trHeight w:val="285"/>
          <w:jc w:val="center"/>
        </w:trPr>
        <w:tc>
          <w:tcPr>
            <w:tcW w:w="19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DA" w:rsidRPr="002D2FF1" w:rsidRDefault="002D3DDA" w:rsidP="00E53222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电子设备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DA" w:rsidRPr="002D2FF1" w:rsidRDefault="002D3DDA" w:rsidP="00E53222">
            <w:pPr>
              <w:widowControl/>
              <w:jc w:val="righ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4500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DA" w:rsidRPr="002D2FF1" w:rsidRDefault="002D3DDA" w:rsidP="00E53222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4500</w:t>
            </w:r>
          </w:p>
        </w:tc>
        <w:tc>
          <w:tcPr>
            <w:tcW w:w="2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3DDA" w:rsidRPr="002D2FF1" w:rsidRDefault="002D3DDA" w:rsidP="00E53222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 w:rsidRPr="002D2FF1">
              <w:rPr>
                <w:rFonts w:asciiTheme="minorEastAsia" w:eastAsiaTheme="minorEastAsia" w:hAnsiTheme="minorEastAsia" w:cs="宋体" w:hint="eastAsia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3DDA" w:rsidRPr="002D2FF1" w:rsidRDefault="002D3DDA" w:rsidP="009316A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375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DDA" w:rsidRPr="002D2FF1" w:rsidRDefault="002D3DDA" w:rsidP="009316A9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375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DDA" w:rsidRPr="002D2FF1" w:rsidRDefault="002D3DDA" w:rsidP="00E53222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375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3DDA" w:rsidRPr="002D2FF1" w:rsidRDefault="002D3DDA" w:rsidP="00E53222">
            <w:pPr>
              <w:widowControl/>
              <w:jc w:val="right"/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</w:pPr>
            <w:r>
              <w:rPr>
                <w:rFonts w:asciiTheme="minorEastAsia" w:eastAsiaTheme="minorEastAsia" w:hAnsiTheme="minorEastAsia" w:cs="宋体"/>
                <w:color w:val="000000"/>
                <w:kern w:val="0"/>
                <w:sz w:val="22"/>
              </w:rPr>
              <w:t>4125</w:t>
            </w:r>
          </w:p>
        </w:tc>
      </w:tr>
    </w:tbl>
    <w:p w:rsidR="00C55833" w:rsidRDefault="00C55833" w:rsidP="00A662B4">
      <w:pPr>
        <w:pStyle w:val="1"/>
        <w:tabs>
          <w:tab w:val="left" w:pos="993"/>
        </w:tabs>
        <w:ind w:firstLineChars="202" w:firstLine="566"/>
        <w:rPr>
          <w:rFonts w:ascii="宋体" w:hAnsi="宋体"/>
          <w:sz w:val="28"/>
          <w:szCs w:val="28"/>
        </w:rPr>
      </w:pPr>
    </w:p>
    <w:p w:rsidR="002D3DDA" w:rsidRDefault="00892119" w:rsidP="00A662B4">
      <w:pPr>
        <w:pStyle w:val="1"/>
        <w:tabs>
          <w:tab w:val="left" w:pos="993"/>
        </w:tabs>
        <w:ind w:firstLineChars="202" w:firstLine="56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三</w:t>
      </w:r>
      <w:r>
        <w:rPr>
          <w:rFonts w:ascii="宋体" w:hAnsi="宋体"/>
          <w:sz w:val="28"/>
          <w:szCs w:val="28"/>
        </w:rPr>
        <w:t>、部分</w:t>
      </w:r>
      <w:r>
        <w:rPr>
          <w:rFonts w:ascii="宋体" w:hAnsi="宋体" w:hint="eastAsia"/>
          <w:sz w:val="28"/>
          <w:szCs w:val="28"/>
        </w:rPr>
        <w:t>固定资产会计上</w:t>
      </w:r>
      <w:r>
        <w:rPr>
          <w:rFonts w:ascii="宋体" w:hAnsi="宋体"/>
          <w:sz w:val="28"/>
          <w:szCs w:val="28"/>
        </w:rPr>
        <w:t>加速折旧、</w:t>
      </w:r>
      <w:r>
        <w:rPr>
          <w:rFonts w:ascii="宋体" w:hAnsi="宋体" w:hint="eastAsia"/>
          <w:sz w:val="28"/>
          <w:szCs w:val="28"/>
        </w:rPr>
        <w:t>另一</w:t>
      </w:r>
      <w:r>
        <w:rPr>
          <w:rFonts w:ascii="宋体" w:hAnsi="宋体"/>
          <w:sz w:val="28"/>
          <w:szCs w:val="28"/>
        </w:rPr>
        <w:t>部分固定资产</w:t>
      </w:r>
      <w:r>
        <w:rPr>
          <w:rFonts w:ascii="宋体" w:hAnsi="宋体" w:hint="eastAsia"/>
          <w:sz w:val="28"/>
          <w:szCs w:val="28"/>
        </w:rPr>
        <w:t>会计上未</w:t>
      </w:r>
      <w:r>
        <w:rPr>
          <w:rFonts w:ascii="宋体" w:hAnsi="宋体"/>
          <w:sz w:val="28"/>
          <w:szCs w:val="28"/>
        </w:rPr>
        <w:t>加速折旧</w:t>
      </w:r>
    </w:p>
    <w:p w:rsidR="00892119" w:rsidRPr="00892119" w:rsidRDefault="00FA3EF7" w:rsidP="00A662B4">
      <w:pPr>
        <w:pStyle w:val="1"/>
        <w:tabs>
          <w:tab w:val="left" w:pos="993"/>
        </w:tabs>
        <w:ind w:firstLineChars="202" w:firstLine="56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建议采取</w:t>
      </w:r>
      <w:r>
        <w:rPr>
          <w:rFonts w:ascii="宋体" w:hAnsi="宋体"/>
          <w:sz w:val="28"/>
          <w:szCs w:val="28"/>
        </w:rPr>
        <w:t>分别填写，最后</w:t>
      </w:r>
      <w:r>
        <w:rPr>
          <w:rFonts w:ascii="宋体" w:hAnsi="宋体" w:hint="eastAsia"/>
          <w:sz w:val="28"/>
          <w:szCs w:val="28"/>
        </w:rPr>
        <w:t>合并</w:t>
      </w:r>
      <w:r>
        <w:rPr>
          <w:rFonts w:ascii="宋体" w:hAnsi="宋体"/>
          <w:sz w:val="28"/>
          <w:szCs w:val="28"/>
        </w:rPr>
        <w:t>的办法</w:t>
      </w:r>
      <w:r>
        <w:rPr>
          <w:rFonts w:ascii="宋体" w:hAnsi="宋体" w:hint="eastAsia"/>
          <w:sz w:val="28"/>
          <w:szCs w:val="28"/>
        </w:rPr>
        <w:t>，</w:t>
      </w:r>
      <w:r>
        <w:rPr>
          <w:rFonts w:ascii="宋体" w:hAnsi="宋体"/>
          <w:sz w:val="28"/>
          <w:szCs w:val="28"/>
        </w:rPr>
        <w:t>即</w:t>
      </w:r>
      <w:r>
        <w:rPr>
          <w:rFonts w:ascii="宋体" w:hAnsi="宋体" w:hint="eastAsia"/>
          <w:sz w:val="28"/>
          <w:szCs w:val="28"/>
        </w:rPr>
        <w:t>会计上</w:t>
      </w:r>
      <w:r>
        <w:rPr>
          <w:rFonts w:ascii="宋体" w:hAnsi="宋体"/>
          <w:sz w:val="28"/>
          <w:szCs w:val="28"/>
        </w:rPr>
        <w:t>加速折旧</w:t>
      </w:r>
      <w:r>
        <w:rPr>
          <w:rFonts w:ascii="宋体" w:hAnsi="宋体" w:hint="eastAsia"/>
          <w:sz w:val="28"/>
          <w:szCs w:val="28"/>
        </w:rPr>
        <w:t>的</w:t>
      </w:r>
      <w:r>
        <w:rPr>
          <w:rFonts w:ascii="宋体" w:hAnsi="宋体"/>
          <w:sz w:val="28"/>
          <w:szCs w:val="28"/>
        </w:rPr>
        <w:t>固定资产</w:t>
      </w:r>
      <w:r>
        <w:rPr>
          <w:rFonts w:ascii="宋体" w:hAnsi="宋体" w:hint="eastAsia"/>
          <w:sz w:val="28"/>
          <w:szCs w:val="28"/>
        </w:rPr>
        <w:t>填</w:t>
      </w:r>
      <w:r>
        <w:rPr>
          <w:rFonts w:ascii="宋体" w:hAnsi="宋体"/>
          <w:sz w:val="28"/>
          <w:szCs w:val="28"/>
        </w:rPr>
        <w:t>一张表，未加速折旧的</w:t>
      </w:r>
      <w:r>
        <w:rPr>
          <w:rFonts w:ascii="宋体" w:hAnsi="宋体" w:hint="eastAsia"/>
          <w:sz w:val="28"/>
          <w:szCs w:val="28"/>
        </w:rPr>
        <w:t>再</w:t>
      </w:r>
      <w:r>
        <w:rPr>
          <w:rFonts w:ascii="宋体" w:hAnsi="宋体"/>
          <w:sz w:val="28"/>
          <w:szCs w:val="28"/>
        </w:rPr>
        <w:t>填</w:t>
      </w:r>
      <w:r>
        <w:rPr>
          <w:rFonts w:ascii="宋体" w:hAnsi="宋体" w:hint="eastAsia"/>
          <w:sz w:val="28"/>
          <w:szCs w:val="28"/>
        </w:rPr>
        <w:t>一张表</w:t>
      </w:r>
      <w:r>
        <w:rPr>
          <w:rFonts w:ascii="宋体" w:hAnsi="宋体"/>
          <w:sz w:val="28"/>
          <w:szCs w:val="28"/>
        </w:rPr>
        <w:t>，最后合并成一张表。</w:t>
      </w:r>
    </w:p>
    <w:p w:rsidR="00EA66E3" w:rsidRDefault="00FA3EF7" w:rsidP="00A662B4">
      <w:pPr>
        <w:pStyle w:val="1"/>
        <w:tabs>
          <w:tab w:val="left" w:pos="993"/>
        </w:tabs>
        <w:ind w:firstLineChars="202" w:firstLine="566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四</w:t>
      </w:r>
      <w:r>
        <w:rPr>
          <w:rFonts w:ascii="宋体" w:hAnsi="宋体"/>
          <w:sz w:val="28"/>
          <w:szCs w:val="28"/>
        </w:rPr>
        <w:t>、平衡关系</w:t>
      </w:r>
    </w:p>
    <w:p w:rsidR="008144CE" w:rsidRDefault="008144CE" w:rsidP="008144CE">
      <w:pPr>
        <w:pStyle w:val="1"/>
        <w:tabs>
          <w:tab w:val="left" w:pos="993"/>
        </w:tabs>
        <w:ind w:firstLineChars="202" w:firstLine="606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“</w:t>
      </w:r>
      <w:r w:rsidRPr="00C31387">
        <w:rPr>
          <w:rFonts w:ascii="仿宋_GB2312" w:eastAsia="仿宋_GB2312" w:hAnsi="宋体" w:hint="eastAsia"/>
          <w:sz w:val="30"/>
          <w:szCs w:val="30"/>
        </w:rPr>
        <w:t>税收加速折旧额”</w:t>
      </w:r>
      <w:r w:rsidRPr="00C31387">
        <w:rPr>
          <w:rFonts w:ascii="仿宋_GB2312" w:eastAsia="仿宋_GB2312" w:hAnsi="宋体" w:cs="宋体" w:hint="eastAsia"/>
          <w:sz w:val="30"/>
          <w:szCs w:val="30"/>
        </w:rPr>
        <w:t>－“会计</w:t>
      </w:r>
      <w:r>
        <w:rPr>
          <w:rFonts w:ascii="仿宋_GB2312" w:eastAsia="仿宋_GB2312" w:hAnsi="宋体" w:cs="宋体" w:hint="eastAsia"/>
          <w:sz w:val="30"/>
          <w:szCs w:val="30"/>
        </w:rPr>
        <w:t>折旧额</w:t>
      </w:r>
      <w:r w:rsidRPr="00C31387">
        <w:rPr>
          <w:rFonts w:ascii="仿宋_GB2312" w:eastAsia="仿宋_GB2312" w:hAnsi="宋体" w:cs="宋体" w:hint="eastAsia"/>
          <w:sz w:val="30"/>
          <w:szCs w:val="30"/>
        </w:rPr>
        <w:t>”－“正常折旧</w:t>
      </w:r>
      <w:r>
        <w:rPr>
          <w:rFonts w:ascii="仿宋_GB2312" w:eastAsia="仿宋_GB2312" w:hAnsi="宋体" w:cs="宋体" w:hint="eastAsia"/>
          <w:sz w:val="30"/>
          <w:szCs w:val="30"/>
        </w:rPr>
        <w:t>额</w:t>
      </w:r>
      <w:r w:rsidRPr="00C31387">
        <w:rPr>
          <w:rFonts w:ascii="仿宋_GB2312" w:eastAsia="仿宋_GB2312" w:hAnsi="宋体" w:cs="宋体" w:hint="eastAsia"/>
          <w:sz w:val="30"/>
          <w:szCs w:val="30"/>
        </w:rPr>
        <w:t>”=</w:t>
      </w:r>
      <w:r w:rsidRPr="00C31387">
        <w:rPr>
          <w:rFonts w:ascii="仿宋_GB2312" w:eastAsia="仿宋_GB2312" w:hAnsi="宋体" w:hint="eastAsia"/>
          <w:sz w:val="30"/>
          <w:szCs w:val="30"/>
        </w:rPr>
        <w:t>“纳税调整额”+“加速折旧优惠统计</w:t>
      </w:r>
      <w:r w:rsidRPr="002F50EC">
        <w:rPr>
          <w:rFonts w:ascii="仿宋_GB2312" w:eastAsia="仿宋_GB2312" w:hAnsi="宋体" w:hint="eastAsia"/>
          <w:sz w:val="30"/>
          <w:szCs w:val="30"/>
        </w:rPr>
        <w:t>额”</w:t>
      </w:r>
    </w:p>
    <w:p w:rsidR="00C55833" w:rsidRDefault="00C55833" w:rsidP="00A662B4">
      <w:pPr>
        <w:pStyle w:val="1"/>
        <w:tabs>
          <w:tab w:val="left" w:pos="993"/>
        </w:tabs>
        <w:ind w:firstLineChars="202" w:firstLine="606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“</w:t>
      </w:r>
      <w:r w:rsidRPr="00C31387">
        <w:rPr>
          <w:rFonts w:ascii="仿宋_GB2312" w:eastAsia="仿宋_GB2312" w:hAnsi="宋体" w:hint="eastAsia"/>
          <w:sz w:val="30"/>
          <w:szCs w:val="30"/>
        </w:rPr>
        <w:t>税收加速折旧额”</w:t>
      </w:r>
      <w:r>
        <w:rPr>
          <w:rFonts w:ascii="仿宋_GB2312" w:eastAsia="仿宋_GB2312" w:hAnsi="宋体" w:hint="eastAsia"/>
          <w:sz w:val="30"/>
          <w:szCs w:val="30"/>
        </w:rPr>
        <w:t>=税法、会计都采取加速折旧计算</w:t>
      </w:r>
      <w:r>
        <w:rPr>
          <w:rFonts w:ascii="仿宋_GB2312" w:eastAsia="仿宋_GB2312" w:hAnsi="宋体"/>
          <w:sz w:val="30"/>
          <w:szCs w:val="30"/>
        </w:rPr>
        <w:t>方法计算</w:t>
      </w:r>
      <w:r>
        <w:rPr>
          <w:rFonts w:ascii="仿宋_GB2312" w:eastAsia="仿宋_GB2312" w:hAnsi="宋体" w:hint="eastAsia"/>
          <w:sz w:val="30"/>
          <w:szCs w:val="30"/>
        </w:rPr>
        <w:t>折旧额（</w:t>
      </w:r>
      <w:r>
        <w:rPr>
          <w:rFonts w:ascii="仿宋_GB2312" w:eastAsia="仿宋_GB2312" w:hAnsi="宋体"/>
          <w:sz w:val="30"/>
          <w:szCs w:val="30"/>
        </w:rPr>
        <w:t>简称折旧额</w:t>
      </w:r>
      <w:r>
        <w:rPr>
          <w:rFonts w:ascii="仿宋_GB2312" w:eastAsia="仿宋_GB2312" w:hAnsi="宋体" w:hint="eastAsia"/>
          <w:sz w:val="30"/>
          <w:szCs w:val="30"/>
        </w:rPr>
        <w:t>1）</w:t>
      </w:r>
      <w:r>
        <w:rPr>
          <w:rFonts w:ascii="仿宋_GB2312" w:eastAsia="仿宋_GB2312" w:hAnsi="宋体"/>
          <w:sz w:val="30"/>
          <w:szCs w:val="30"/>
        </w:rPr>
        <w:t>+</w:t>
      </w:r>
      <w:r>
        <w:rPr>
          <w:rFonts w:ascii="仿宋_GB2312" w:eastAsia="仿宋_GB2312" w:hAnsi="宋体" w:hint="eastAsia"/>
          <w:sz w:val="30"/>
          <w:szCs w:val="30"/>
        </w:rPr>
        <w:t>税法上采取加速折旧，会计上采取正常</w:t>
      </w:r>
      <w:r>
        <w:rPr>
          <w:rFonts w:ascii="仿宋_GB2312" w:eastAsia="仿宋_GB2312" w:hAnsi="宋体"/>
          <w:sz w:val="30"/>
          <w:szCs w:val="30"/>
        </w:rPr>
        <w:t>计算方法计算的折旧额</w:t>
      </w:r>
      <w:r>
        <w:rPr>
          <w:rFonts w:ascii="仿宋_GB2312" w:eastAsia="仿宋_GB2312" w:hAnsi="宋体" w:hint="eastAsia"/>
          <w:sz w:val="30"/>
          <w:szCs w:val="30"/>
        </w:rPr>
        <w:t>（</w:t>
      </w:r>
      <w:r>
        <w:rPr>
          <w:rFonts w:ascii="仿宋_GB2312" w:eastAsia="仿宋_GB2312" w:hAnsi="宋体"/>
          <w:sz w:val="30"/>
          <w:szCs w:val="30"/>
        </w:rPr>
        <w:t>简称折旧额</w:t>
      </w:r>
      <w:r>
        <w:rPr>
          <w:rFonts w:ascii="仿宋_GB2312" w:eastAsia="仿宋_GB2312" w:hAnsi="宋体" w:hint="eastAsia"/>
          <w:sz w:val="30"/>
          <w:szCs w:val="30"/>
        </w:rPr>
        <w:t>2）</w:t>
      </w:r>
    </w:p>
    <w:p w:rsidR="00C55833" w:rsidRDefault="00C55833" w:rsidP="00A662B4">
      <w:pPr>
        <w:pStyle w:val="1"/>
        <w:tabs>
          <w:tab w:val="left" w:pos="993"/>
        </w:tabs>
        <w:ind w:firstLineChars="202" w:firstLine="606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/>
          <w:sz w:val="30"/>
          <w:szCs w:val="30"/>
        </w:rPr>
        <w:fldChar w:fldCharType="begin"/>
      </w:r>
      <w:r>
        <w:rPr>
          <w:rFonts w:ascii="仿宋_GB2312" w:eastAsia="仿宋_GB2312" w:hAnsi="宋体"/>
          <w:sz w:val="30"/>
          <w:szCs w:val="30"/>
        </w:rPr>
        <w:instrText xml:space="preserve"> </w:instrText>
      </w:r>
      <w:r>
        <w:rPr>
          <w:rFonts w:ascii="仿宋_GB2312" w:eastAsia="仿宋_GB2312" w:hAnsi="宋体" w:hint="eastAsia"/>
          <w:sz w:val="30"/>
          <w:szCs w:val="30"/>
        </w:rPr>
        <w:instrText>= 1 \* GB3</w:instrText>
      </w:r>
      <w:r>
        <w:rPr>
          <w:rFonts w:ascii="仿宋_GB2312" w:eastAsia="仿宋_GB2312" w:hAnsi="宋体"/>
          <w:sz w:val="30"/>
          <w:szCs w:val="30"/>
        </w:rPr>
        <w:instrText xml:space="preserve"> </w:instrText>
      </w:r>
      <w:r>
        <w:rPr>
          <w:rFonts w:ascii="仿宋_GB2312" w:eastAsia="仿宋_GB2312" w:hAnsi="宋体"/>
          <w:sz w:val="30"/>
          <w:szCs w:val="30"/>
        </w:rPr>
        <w:fldChar w:fldCharType="separate"/>
      </w:r>
      <w:r>
        <w:rPr>
          <w:rFonts w:ascii="仿宋_GB2312" w:eastAsia="仿宋_GB2312" w:hAnsi="宋体" w:hint="eastAsia"/>
          <w:noProof/>
          <w:sz w:val="30"/>
          <w:szCs w:val="30"/>
        </w:rPr>
        <w:t>①</w:t>
      </w:r>
      <w:r>
        <w:rPr>
          <w:rFonts w:ascii="仿宋_GB2312" w:eastAsia="仿宋_GB2312" w:hAnsi="宋体"/>
          <w:sz w:val="30"/>
          <w:szCs w:val="30"/>
        </w:rPr>
        <w:fldChar w:fldCharType="end"/>
      </w:r>
      <w:r>
        <w:rPr>
          <w:rFonts w:ascii="仿宋_GB2312" w:eastAsia="仿宋_GB2312" w:hAnsi="宋体" w:hint="eastAsia"/>
          <w:sz w:val="30"/>
          <w:szCs w:val="30"/>
        </w:rPr>
        <w:t>式</w:t>
      </w:r>
      <w:r>
        <w:rPr>
          <w:rFonts w:ascii="仿宋_GB2312" w:eastAsia="仿宋_GB2312" w:hAnsi="宋体"/>
          <w:sz w:val="30"/>
          <w:szCs w:val="30"/>
        </w:rPr>
        <w:t>：</w:t>
      </w:r>
      <w:r>
        <w:rPr>
          <w:rFonts w:ascii="仿宋_GB2312" w:eastAsia="仿宋_GB2312" w:hAnsi="宋体" w:hint="eastAsia"/>
          <w:sz w:val="30"/>
          <w:szCs w:val="30"/>
        </w:rPr>
        <w:t>折旧额1</w:t>
      </w:r>
      <w:r>
        <w:rPr>
          <w:rFonts w:ascii="仿宋_GB2312" w:eastAsia="仿宋_GB2312" w:hAnsi="宋体"/>
          <w:sz w:val="30"/>
          <w:szCs w:val="30"/>
        </w:rPr>
        <w:t>-正常折旧额=</w:t>
      </w:r>
      <w:r w:rsidRPr="00C31387">
        <w:rPr>
          <w:rFonts w:ascii="仿宋_GB2312" w:eastAsia="仿宋_GB2312" w:hAnsi="宋体" w:hint="eastAsia"/>
          <w:sz w:val="30"/>
          <w:szCs w:val="30"/>
        </w:rPr>
        <w:t>“加速折旧优惠统计</w:t>
      </w:r>
      <w:r w:rsidRPr="002F50EC">
        <w:rPr>
          <w:rFonts w:ascii="仿宋_GB2312" w:eastAsia="仿宋_GB2312" w:hAnsi="宋体" w:hint="eastAsia"/>
          <w:sz w:val="30"/>
          <w:szCs w:val="30"/>
        </w:rPr>
        <w:t>额”</w:t>
      </w:r>
    </w:p>
    <w:p w:rsidR="00C55833" w:rsidRDefault="00C55833" w:rsidP="00A662B4">
      <w:pPr>
        <w:pStyle w:val="1"/>
        <w:tabs>
          <w:tab w:val="left" w:pos="993"/>
        </w:tabs>
        <w:ind w:firstLineChars="202" w:firstLine="606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/>
          <w:sz w:val="30"/>
          <w:szCs w:val="30"/>
        </w:rPr>
        <w:fldChar w:fldCharType="begin"/>
      </w:r>
      <w:r>
        <w:rPr>
          <w:rFonts w:ascii="仿宋_GB2312" w:eastAsia="仿宋_GB2312" w:hAnsi="宋体"/>
          <w:sz w:val="30"/>
          <w:szCs w:val="30"/>
        </w:rPr>
        <w:instrText xml:space="preserve"> </w:instrText>
      </w:r>
      <w:r>
        <w:rPr>
          <w:rFonts w:ascii="仿宋_GB2312" w:eastAsia="仿宋_GB2312" w:hAnsi="宋体" w:hint="eastAsia"/>
          <w:sz w:val="30"/>
          <w:szCs w:val="30"/>
        </w:rPr>
        <w:instrText>= 2 \* GB3</w:instrText>
      </w:r>
      <w:r>
        <w:rPr>
          <w:rFonts w:ascii="仿宋_GB2312" w:eastAsia="仿宋_GB2312" w:hAnsi="宋体"/>
          <w:sz w:val="30"/>
          <w:szCs w:val="30"/>
        </w:rPr>
        <w:instrText xml:space="preserve"> </w:instrText>
      </w:r>
      <w:r>
        <w:rPr>
          <w:rFonts w:ascii="仿宋_GB2312" w:eastAsia="仿宋_GB2312" w:hAnsi="宋体"/>
          <w:sz w:val="30"/>
          <w:szCs w:val="30"/>
        </w:rPr>
        <w:fldChar w:fldCharType="separate"/>
      </w:r>
      <w:r>
        <w:rPr>
          <w:rFonts w:ascii="仿宋_GB2312" w:eastAsia="仿宋_GB2312" w:hAnsi="宋体" w:hint="eastAsia"/>
          <w:noProof/>
          <w:sz w:val="30"/>
          <w:szCs w:val="30"/>
        </w:rPr>
        <w:t>②</w:t>
      </w:r>
      <w:r>
        <w:rPr>
          <w:rFonts w:ascii="仿宋_GB2312" w:eastAsia="仿宋_GB2312" w:hAnsi="宋体"/>
          <w:sz w:val="30"/>
          <w:szCs w:val="30"/>
        </w:rPr>
        <w:fldChar w:fldCharType="end"/>
      </w:r>
      <w:r>
        <w:rPr>
          <w:rFonts w:ascii="仿宋_GB2312" w:eastAsia="仿宋_GB2312" w:hAnsi="宋体" w:hint="eastAsia"/>
          <w:sz w:val="30"/>
          <w:szCs w:val="30"/>
        </w:rPr>
        <w:t>式</w:t>
      </w:r>
      <w:r>
        <w:rPr>
          <w:rFonts w:ascii="仿宋_GB2312" w:eastAsia="仿宋_GB2312" w:hAnsi="宋体"/>
          <w:sz w:val="30"/>
          <w:szCs w:val="30"/>
        </w:rPr>
        <w:t>：</w:t>
      </w:r>
      <w:r>
        <w:rPr>
          <w:rFonts w:ascii="仿宋_GB2312" w:eastAsia="仿宋_GB2312" w:hAnsi="宋体" w:hint="eastAsia"/>
          <w:sz w:val="30"/>
          <w:szCs w:val="30"/>
        </w:rPr>
        <w:t>折旧额2</w:t>
      </w:r>
      <w:r>
        <w:rPr>
          <w:rFonts w:ascii="仿宋_GB2312" w:eastAsia="仿宋_GB2312" w:hAnsi="宋体"/>
          <w:sz w:val="30"/>
          <w:szCs w:val="30"/>
        </w:rPr>
        <w:t>-会计折旧额=</w:t>
      </w:r>
      <w:r w:rsidRPr="00C31387">
        <w:rPr>
          <w:rFonts w:ascii="仿宋_GB2312" w:eastAsia="仿宋_GB2312" w:hAnsi="宋体" w:hint="eastAsia"/>
          <w:sz w:val="30"/>
          <w:szCs w:val="30"/>
        </w:rPr>
        <w:t>“纳税调整额”</w:t>
      </w:r>
    </w:p>
    <w:p w:rsidR="00B76F72" w:rsidRPr="00C55833" w:rsidRDefault="00B76F72" w:rsidP="00A662B4">
      <w:pPr>
        <w:pStyle w:val="1"/>
        <w:tabs>
          <w:tab w:val="left" w:pos="993"/>
        </w:tabs>
        <w:ind w:firstLineChars="202" w:firstLine="606"/>
        <w:rPr>
          <w:rFonts w:ascii="宋体" w:hAnsi="宋体"/>
          <w:sz w:val="28"/>
          <w:szCs w:val="28"/>
        </w:rPr>
      </w:pPr>
      <w:r>
        <w:rPr>
          <w:rFonts w:ascii="仿宋_GB2312" w:eastAsia="仿宋_GB2312" w:hAnsi="宋体"/>
          <w:sz w:val="30"/>
          <w:szCs w:val="30"/>
        </w:rPr>
        <w:fldChar w:fldCharType="begin"/>
      </w:r>
      <w:r>
        <w:rPr>
          <w:rFonts w:ascii="仿宋_GB2312" w:eastAsia="仿宋_GB2312" w:hAnsi="宋体"/>
          <w:sz w:val="30"/>
          <w:szCs w:val="30"/>
        </w:rPr>
        <w:instrText xml:space="preserve"> </w:instrText>
      </w:r>
      <w:r>
        <w:rPr>
          <w:rFonts w:ascii="仿宋_GB2312" w:eastAsia="仿宋_GB2312" w:hAnsi="宋体" w:hint="eastAsia"/>
          <w:sz w:val="30"/>
          <w:szCs w:val="30"/>
        </w:rPr>
        <w:instrText>= 1 \* GB3</w:instrText>
      </w:r>
      <w:r>
        <w:rPr>
          <w:rFonts w:ascii="仿宋_GB2312" w:eastAsia="仿宋_GB2312" w:hAnsi="宋体"/>
          <w:sz w:val="30"/>
          <w:szCs w:val="30"/>
        </w:rPr>
        <w:instrText xml:space="preserve"> </w:instrText>
      </w:r>
      <w:r>
        <w:rPr>
          <w:rFonts w:ascii="仿宋_GB2312" w:eastAsia="仿宋_GB2312" w:hAnsi="宋体"/>
          <w:sz w:val="30"/>
          <w:szCs w:val="30"/>
        </w:rPr>
        <w:fldChar w:fldCharType="separate"/>
      </w:r>
      <w:r>
        <w:rPr>
          <w:rFonts w:ascii="仿宋_GB2312" w:eastAsia="仿宋_GB2312" w:hAnsi="宋体" w:hint="eastAsia"/>
          <w:noProof/>
          <w:sz w:val="30"/>
          <w:szCs w:val="30"/>
        </w:rPr>
        <w:t>①</w:t>
      </w:r>
      <w:r>
        <w:rPr>
          <w:rFonts w:ascii="仿宋_GB2312" w:eastAsia="仿宋_GB2312" w:hAnsi="宋体"/>
          <w:sz w:val="30"/>
          <w:szCs w:val="30"/>
        </w:rPr>
        <w:fldChar w:fldCharType="end"/>
      </w:r>
      <w:r>
        <w:rPr>
          <w:rFonts w:ascii="仿宋_GB2312" w:eastAsia="仿宋_GB2312" w:hAnsi="宋体" w:hint="eastAsia"/>
          <w:sz w:val="30"/>
          <w:szCs w:val="30"/>
        </w:rPr>
        <w:t>式+</w:t>
      </w:r>
      <w:r>
        <w:rPr>
          <w:rFonts w:ascii="仿宋_GB2312" w:eastAsia="仿宋_GB2312" w:hAnsi="宋体"/>
          <w:sz w:val="30"/>
          <w:szCs w:val="30"/>
        </w:rPr>
        <w:fldChar w:fldCharType="begin"/>
      </w:r>
      <w:r>
        <w:rPr>
          <w:rFonts w:ascii="仿宋_GB2312" w:eastAsia="仿宋_GB2312" w:hAnsi="宋体"/>
          <w:sz w:val="30"/>
          <w:szCs w:val="30"/>
        </w:rPr>
        <w:instrText xml:space="preserve"> </w:instrText>
      </w:r>
      <w:r>
        <w:rPr>
          <w:rFonts w:ascii="仿宋_GB2312" w:eastAsia="仿宋_GB2312" w:hAnsi="宋体" w:hint="eastAsia"/>
          <w:sz w:val="30"/>
          <w:szCs w:val="30"/>
        </w:rPr>
        <w:instrText>= 2 \* GB3</w:instrText>
      </w:r>
      <w:r>
        <w:rPr>
          <w:rFonts w:ascii="仿宋_GB2312" w:eastAsia="仿宋_GB2312" w:hAnsi="宋体"/>
          <w:sz w:val="30"/>
          <w:szCs w:val="30"/>
        </w:rPr>
        <w:instrText xml:space="preserve"> </w:instrText>
      </w:r>
      <w:r>
        <w:rPr>
          <w:rFonts w:ascii="仿宋_GB2312" w:eastAsia="仿宋_GB2312" w:hAnsi="宋体"/>
          <w:sz w:val="30"/>
          <w:szCs w:val="30"/>
        </w:rPr>
        <w:fldChar w:fldCharType="separate"/>
      </w:r>
      <w:r>
        <w:rPr>
          <w:rFonts w:ascii="仿宋_GB2312" w:eastAsia="仿宋_GB2312" w:hAnsi="宋体" w:hint="eastAsia"/>
          <w:noProof/>
          <w:sz w:val="30"/>
          <w:szCs w:val="30"/>
        </w:rPr>
        <w:t>②</w:t>
      </w:r>
      <w:r>
        <w:rPr>
          <w:rFonts w:ascii="仿宋_GB2312" w:eastAsia="仿宋_GB2312" w:hAnsi="宋体"/>
          <w:sz w:val="30"/>
          <w:szCs w:val="30"/>
        </w:rPr>
        <w:fldChar w:fldCharType="end"/>
      </w:r>
      <w:r>
        <w:rPr>
          <w:rFonts w:ascii="仿宋_GB2312" w:eastAsia="仿宋_GB2312" w:hAnsi="宋体" w:hint="eastAsia"/>
          <w:sz w:val="30"/>
          <w:szCs w:val="30"/>
        </w:rPr>
        <w:t>式得出</w:t>
      </w:r>
    </w:p>
    <w:sectPr w:rsidR="00B76F72" w:rsidRPr="00C55833">
      <w:headerReference w:type="default" r:id="rId8"/>
      <w:footerReference w:type="default" r:id="rId9"/>
      <w:pgSz w:w="11906" w:h="16838"/>
      <w:pgMar w:top="851" w:right="1701" w:bottom="51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341B" w:rsidRDefault="009F341B">
      <w:r>
        <w:separator/>
      </w:r>
    </w:p>
  </w:endnote>
  <w:endnote w:type="continuationSeparator" w:id="0">
    <w:p w:rsidR="009F341B" w:rsidRDefault="009F3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375" w:rsidRDefault="005A7F76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D0F7C" w:rsidRPr="001D0F7C">
      <w:rPr>
        <w:noProof/>
        <w:lang w:val="zh-CN"/>
      </w:rPr>
      <w:t>1</w:t>
    </w:r>
    <w:r>
      <w:rPr>
        <w:lang w:val="zh-CN"/>
      </w:rPr>
      <w:fldChar w:fldCharType="end"/>
    </w:r>
  </w:p>
  <w:p w:rsidR="00BA1375" w:rsidRDefault="00BA137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341B" w:rsidRDefault="009F341B">
      <w:r>
        <w:separator/>
      </w:r>
    </w:p>
  </w:footnote>
  <w:footnote w:type="continuationSeparator" w:id="0">
    <w:p w:rsidR="009F341B" w:rsidRDefault="009F34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375" w:rsidRDefault="007064C6">
    <w:pPr>
      <w:pStyle w:val="a6"/>
    </w:pPr>
    <w:r>
      <w:rPr>
        <w:noProof/>
      </w:rPr>
      <w:drawing>
        <wp:inline distT="0" distB="0" distL="0" distR="0">
          <wp:extent cx="342900" cy="219075"/>
          <wp:effectExtent l="0" t="0" r="0" b="952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90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A7F76">
      <w:rPr>
        <w:rFonts w:ascii="隶书" w:eastAsia="隶书" w:hAnsi="宋体" w:hint="eastAsia"/>
      </w:rPr>
      <w:t>邯郸市华文税务师事务所有限公司</w:t>
    </w:r>
    <w:r w:rsidR="005A7F76">
      <w:rPr>
        <w:rFonts w:hint="eastAsia"/>
      </w:rPr>
      <w:t xml:space="preserve">              </w:t>
    </w:r>
    <w:r w:rsidR="005A7F76">
      <w:rPr>
        <w:rFonts w:ascii="Times New Roman" w:hAnsi="Times New Roman"/>
      </w:rPr>
      <w:t>Handan</w:t>
    </w:r>
    <w:r w:rsidR="005A7F76">
      <w:rPr>
        <w:rFonts w:hint="eastAsia"/>
      </w:rPr>
      <w:t xml:space="preserve">  </w:t>
    </w:r>
    <w:r w:rsidR="005A7F76">
      <w:rPr>
        <w:rFonts w:ascii="Times New Roman" w:hAnsi="Times New Roman"/>
      </w:rPr>
      <w:t>Huawen  Certified Tax Agent Co., Ltd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06D65"/>
    <w:multiLevelType w:val="multilevel"/>
    <w:tmpl w:val="476C4AEE"/>
    <w:lvl w:ilvl="0">
      <w:start w:val="1"/>
      <w:numFmt w:val="chineseCountingThousand"/>
      <w:suff w:val="space"/>
      <w:lvlText w:val="%1、"/>
      <w:lvlJc w:val="left"/>
      <w:pPr>
        <w:ind w:left="0" w:firstLine="567"/>
      </w:pPr>
      <w:rPr>
        <w:rFonts w:hint="default"/>
      </w:rPr>
    </w:lvl>
    <w:lvl w:ilvl="1" w:tentative="1">
      <w:start w:val="1"/>
      <w:numFmt w:val="chineseCountingThousand"/>
      <w:suff w:val="space"/>
      <w:lvlText w:val="（%2）"/>
      <w:lvlJc w:val="left"/>
      <w:pPr>
        <w:ind w:left="0" w:firstLine="567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0" w:firstLine="567"/>
      </w:pPr>
      <w:rPr>
        <w:rFonts w:hint="eastAsia"/>
      </w:rPr>
    </w:lvl>
    <w:lvl w:ilvl="3">
      <w:start w:val="1"/>
      <w:numFmt w:val="decimal"/>
      <w:suff w:val="space"/>
      <w:lvlText w:val="（%4）"/>
      <w:lvlJc w:val="left"/>
      <w:pPr>
        <w:ind w:left="0" w:firstLine="567"/>
      </w:pPr>
      <w:rPr>
        <w:rFonts w:hint="eastAsia"/>
      </w:rPr>
    </w:lvl>
    <w:lvl w:ilvl="4">
      <w:start w:val="1"/>
      <w:numFmt w:val="lowerLetter"/>
      <w:suff w:val="space"/>
      <w:lvlText w:val="%5、"/>
      <w:lvlJc w:val="left"/>
      <w:pPr>
        <w:ind w:left="0" w:firstLine="567"/>
      </w:pPr>
      <w:rPr>
        <w:rFonts w:hint="eastAsia"/>
      </w:rPr>
    </w:lvl>
    <w:lvl w:ilvl="5" w:tentative="1">
      <w:start w:val="1"/>
      <w:numFmt w:val="lowerRoman"/>
      <w:lvlText w:val="%6."/>
      <w:lvlJc w:val="right"/>
      <w:pPr>
        <w:ind w:left="0" w:firstLine="680"/>
      </w:pPr>
      <w:rPr>
        <w:rFonts w:hint="eastAsia"/>
      </w:rPr>
    </w:lvl>
    <w:lvl w:ilvl="6" w:tentative="1">
      <w:start w:val="1"/>
      <w:numFmt w:val="decimal"/>
      <w:lvlText w:val="%7."/>
      <w:lvlJc w:val="left"/>
      <w:pPr>
        <w:ind w:left="0" w:firstLine="680"/>
      </w:pPr>
      <w:rPr>
        <w:rFonts w:hint="eastAsia"/>
      </w:rPr>
    </w:lvl>
    <w:lvl w:ilvl="7" w:tentative="1">
      <w:start w:val="1"/>
      <w:numFmt w:val="lowerLetter"/>
      <w:lvlText w:val="%8)"/>
      <w:lvlJc w:val="left"/>
      <w:pPr>
        <w:ind w:left="0" w:firstLine="680"/>
      </w:pPr>
      <w:rPr>
        <w:rFonts w:hint="eastAsia"/>
      </w:rPr>
    </w:lvl>
    <w:lvl w:ilvl="8" w:tentative="1">
      <w:start w:val="1"/>
      <w:numFmt w:val="lowerRoman"/>
      <w:lvlText w:val="%9."/>
      <w:lvlJc w:val="right"/>
      <w:pPr>
        <w:ind w:left="0" w:firstLine="680"/>
      </w:pPr>
      <w:rPr>
        <w:rFonts w:hint="eastAsia"/>
      </w:rPr>
    </w:lvl>
  </w:abstractNum>
  <w:abstractNum w:abstractNumId="1">
    <w:nsid w:val="1C761F54"/>
    <w:multiLevelType w:val="multilevel"/>
    <w:tmpl w:val="476C4AEE"/>
    <w:lvl w:ilvl="0">
      <w:start w:val="1"/>
      <w:numFmt w:val="chineseCountingThousand"/>
      <w:suff w:val="space"/>
      <w:lvlText w:val="%1、"/>
      <w:lvlJc w:val="left"/>
      <w:pPr>
        <w:ind w:left="0" w:firstLine="567"/>
      </w:pPr>
      <w:rPr>
        <w:rFonts w:hint="default"/>
      </w:rPr>
    </w:lvl>
    <w:lvl w:ilvl="1" w:tentative="1">
      <w:start w:val="1"/>
      <w:numFmt w:val="chineseCountingThousand"/>
      <w:suff w:val="space"/>
      <w:lvlText w:val="（%2）"/>
      <w:lvlJc w:val="left"/>
      <w:pPr>
        <w:ind w:left="0" w:firstLine="567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0" w:firstLine="567"/>
      </w:pPr>
      <w:rPr>
        <w:rFonts w:hint="eastAsia"/>
      </w:rPr>
    </w:lvl>
    <w:lvl w:ilvl="3">
      <w:start w:val="1"/>
      <w:numFmt w:val="decimal"/>
      <w:suff w:val="space"/>
      <w:lvlText w:val="（%4）"/>
      <w:lvlJc w:val="left"/>
      <w:pPr>
        <w:ind w:left="0" w:firstLine="567"/>
      </w:pPr>
      <w:rPr>
        <w:rFonts w:hint="eastAsia"/>
      </w:rPr>
    </w:lvl>
    <w:lvl w:ilvl="4">
      <w:start w:val="1"/>
      <w:numFmt w:val="lowerLetter"/>
      <w:suff w:val="space"/>
      <w:lvlText w:val="%5、"/>
      <w:lvlJc w:val="left"/>
      <w:pPr>
        <w:ind w:left="0" w:firstLine="567"/>
      </w:pPr>
      <w:rPr>
        <w:rFonts w:hint="eastAsia"/>
      </w:rPr>
    </w:lvl>
    <w:lvl w:ilvl="5" w:tentative="1">
      <w:start w:val="1"/>
      <w:numFmt w:val="lowerRoman"/>
      <w:lvlText w:val="%6."/>
      <w:lvlJc w:val="right"/>
      <w:pPr>
        <w:ind w:left="0" w:firstLine="680"/>
      </w:pPr>
      <w:rPr>
        <w:rFonts w:hint="eastAsia"/>
      </w:rPr>
    </w:lvl>
    <w:lvl w:ilvl="6" w:tentative="1">
      <w:start w:val="1"/>
      <w:numFmt w:val="decimal"/>
      <w:lvlText w:val="%7."/>
      <w:lvlJc w:val="left"/>
      <w:pPr>
        <w:ind w:left="0" w:firstLine="680"/>
      </w:pPr>
      <w:rPr>
        <w:rFonts w:hint="eastAsia"/>
      </w:rPr>
    </w:lvl>
    <w:lvl w:ilvl="7" w:tentative="1">
      <w:start w:val="1"/>
      <w:numFmt w:val="lowerLetter"/>
      <w:lvlText w:val="%8)"/>
      <w:lvlJc w:val="left"/>
      <w:pPr>
        <w:ind w:left="0" w:firstLine="680"/>
      </w:pPr>
      <w:rPr>
        <w:rFonts w:hint="eastAsia"/>
      </w:rPr>
    </w:lvl>
    <w:lvl w:ilvl="8" w:tentative="1">
      <w:start w:val="1"/>
      <w:numFmt w:val="lowerRoman"/>
      <w:lvlText w:val="%9."/>
      <w:lvlJc w:val="right"/>
      <w:pPr>
        <w:ind w:left="0" w:firstLine="680"/>
      </w:pPr>
      <w:rPr>
        <w:rFonts w:hint="eastAsia"/>
      </w:rPr>
    </w:lvl>
  </w:abstractNum>
  <w:abstractNum w:abstractNumId="2">
    <w:nsid w:val="320C27F5"/>
    <w:multiLevelType w:val="multilevel"/>
    <w:tmpl w:val="3E5230A6"/>
    <w:lvl w:ilvl="0">
      <w:start w:val="1"/>
      <w:numFmt w:val="chineseCountingThousand"/>
      <w:suff w:val="space"/>
      <w:lvlText w:val="%1、"/>
      <w:lvlJc w:val="left"/>
      <w:pPr>
        <w:ind w:left="0" w:firstLine="680"/>
      </w:pPr>
      <w:rPr>
        <w:rFonts w:hint="default"/>
      </w:rPr>
    </w:lvl>
    <w:lvl w:ilvl="1">
      <w:start w:val="1"/>
      <w:numFmt w:val="chineseCountingThousand"/>
      <w:suff w:val="space"/>
      <w:lvlText w:val="（%2）"/>
      <w:lvlJc w:val="left"/>
      <w:pPr>
        <w:ind w:left="0" w:firstLine="680"/>
      </w:pPr>
      <w:rPr>
        <w:rFonts w:hint="eastAsia"/>
      </w:rPr>
    </w:lvl>
    <w:lvl w:ilvl="2">
      <w:start w:val="1"/>
      <w:numFmt w:val="decimal"/>
      <w:suff w:val="space"/>
      <w:lvlText w:val="%3."/>
      <w:lvlJc w:val="left"/>
      <w:pPr>
        <w:ind w:left="0" w:firstLine="567"/>
      </w:pPr>
      <w:rPr>
        <w:rFonts w:hint="eastAsia"/>
      </w:rPr>
    </w:lvl>
    <w:lvl w:ilvl="3">
      <w:start w:val="1"/>
      <w:numFmt w:val="decimal"/>
      <w:suff w:val="space"/>
      <w:lvlText w:val="（%4）"/>
      <w:lvlJc w:val="left"/>
      <w:pPr>
        <w:ind w:left="0" w:firstLine="680"/>
      </w:pPr>
      <w:rPr>
        <w:rFonts w:hint="eastAsia"/>
      </w:rPr>
    </w:lvl>
    <w:lvl w:ilvl="4">
      <w:start w:val="1"/>
      <w:numFmt w:val="lowerLetter"/>
      <w:suff w:val="space"/>
      <w:lvlText w:val="%5"/>
      <w:lvlJc w:val="left"/>
      <w:pPr>
        <w:ind w:left="0" w:firstLine="40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0" w:firstLine="6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0" w:firstLine="68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0" w:firstLine="6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0" w:firstLine="680"/>
      </w:pPr>
      <w:rPr>
        <w:rFonts w:hint="eastAsia"/>
      </w:rPr>
    </w:lvl>
  </w:abstractNum>
  <w:abstractNum w:abstractNumId="3">
    <w:nsid w:val="360238C3"/>
    <w:multiLevelType w:val="multilevel"/>
    <w:tmpl w:val="360238C3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76C4AEE"/>
    <w:multiLevelType w:val="multilevel"/>
    <w:tmpl w:val="61427774"/>
    <w:lvl w:ilvl="0">
      <w:start w:val="1"/>
      <w:numFmt w:val="chineseCountingThousand"/>
      <w:suff w:val="space"/>
      <w:lvlText w:val="%1、"/>
      <w:lvlJc w:val="left"/>
      <w:pPr>
        <w:ind w:left="0" w:firstLine="567"/>
      </w:pPr>
      <w:rPr>
        <w:rFonts w:hint="default"/>
      </w:rPr>
    </w:lvl>
    <w:lvl w:ilvl="1">
      <w:start w:val="1"/>
      <w:numFmt w:val="chineseCountingThousand"/>
      <w:suff w:val="space"/>
      <w:lvlText w:val="（%2）"/>
      <w:lvlJc w:val="left"/>
      <w:pPr>
        <w:ind w:left="0" w:firstLine="567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0" w:firstLine="567"/>
      </w:pPr>
      <w:rPr>
        <w:rFonts w:hint="eastAsia"/>
      </w:rPr>
    </w:lvl>
    <w:lvl w:ilvl="3">
      <w:start w:val="1"/>
      <w:numFmt w:val="decimal"/>
      <w:suff w:val="space"/>
      <w:lvlText w:val="（%4）"/>
      <w:lvlJc w:val="left"/>
      <w:pPr>
        <w:ind w:left="0" w:firstLine="567"/>
      </w:pPr>
      <w:rPr>
        <w:rFonts w:hint="eastAsia"/>
      </w:rPr>
    </w:lvl>
    <w:lvl w:ilvl="4">
      <w:start w:val="1"/>
      <w:numFmt w:val="lowerLetter"/>
      <w:suff w:val="space"/>
      <w:lvlText w:val="%5、"/>
      <w:lvlJc w:val="left"/>
      <w:pPr>
        <w:ind w:left="0" w:firstLine="567"/>
      </w:pPr>
      <w:rPr>
        <w:rFonts w:hint="eastAsia"/>
      </w:rPr>
    </w:lvl>
    <w:lvl w:ilvl="5">
      <w:start w:val="1"/>
      <w:numFmt w:val="decimal"/>
      <w:lvlText w:val="%6、"/>
      <w:lvlJc w:val="left"/>
      <w:pPr>
        <w:ind w:left="1400" w:hanging="72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0" w:firstLine="680"/>
      </w:pPr>
      <w:rPr>
        <w:rFonts w:hint="eastAsia"/>
      </w:rPr>
    </w:lvl>
    <w:lvl w:ilvl="7" w:tentative="1">
      <w:start w:val="1"/>
      <w:numFmt w:val="lowerLetter"/>
      <w:lvlText w:val="%8)"/>
      <w:lvlJc w:val="left"/>
      <w:pPr>
        <w:ind w:left="0" w:firstLine="680"/>
      </w:pPr>
      <w:rPr>
        <w:rFonts w:hint="eastAsia"/>
      </w:rPr>
    </w:lvl>
    <w:lvl w:ilvl="8" w:tentative="1">
      <w:start w:val="1"/>
      <w:numFmt w:val="lowerRoman"/>
      <w:lvlText w:val="%9."/>
      <w:lvlJc w:val="right"/>
      <w:pPr>
        <w:ind w:left="0" w:firstLine="680"/>
      </w:pPr>
      <w:rPr>
        <w:rFonts w:hint="eastAsia"/>
      </w:rPr>
    </w:lvl>
  </w:abstractNum>
  <w:abstractNum w:abstractNumId="5">
    <w:nsid w:val="53E12FC3"/>
    <w:multiLevelType w:val="multilevel"/>
    <w:tmpl w:val="476C4AEE"/>
    <w:lvl w:ilvl="0">
      <w:start w:val="1"/>
      <w:numFmt w:val="chineseCountingThousand"/>
      <w:suff w:val="space"/>
      <w:lvlText w:val="%1、"/>
      <w:lvlJc w:val="left"/>
      <w:pPr>
        <w:ind w:left="0" w:firstLine="567"/>
      </w:pPr>
      <w:rPr>
        <w:rFonts w:hint="default"/>
      </w:rPr>
    </w:lvl>
    <w:lvl w:ilvl="1" w:tentative="1">
      <w:start w:val="1"/>
      <w:numFmt w:val="chineseCountingThousand"/>
      <w:suff w:val="space"/>
      <w:lvlText w:val="（%2）"/>
      <w:lvlJc w:val="left"/>
      <w:pPr>
        <w:ind w:left="0" w:firstLine="567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0" w:firstLine="567"/>
      </w:pPr>
      <w:rPr>
        <w:rFonts w:hint="eastAsia"/>
      </w:rPr>
    </w:lvl>
    <w:lvl w:ilvl="3">
      <w:start w:val="1"/>
      <w:numFmt w:val="decimal"/>
      <w:suff w:val="space"/>
      <w:lvlText w:val="（%4）"/>
      <w:lvlJc w:val="left"/>
      <w:pPr>
        <w:ind w:left="0" w:firstLine="567"/>
      </w:pPr>
      <w:rPr>
        <w:rFonts w:hint="eastAsia"/>
      </w:rPr>
    </w:lvl>
    <w:lvl w:ilvl="4">
      <w:start w:val="1"/>
      <w:numFmt w:val="lowerLetter"/>
      <w:suff w:val="space"/>
      <w:lvlText w:val="%5、"/>
      <w:lvlJc w:val="left"/>
      <w:pPr>
        <w:ind w:left="0" w:firstLine="567"/>
      </w:pPr>
      <w:rPr>
        <w:rFonts w:hint="eastAsia"/>
      </w:rPr>
    </w:lvl>
    <w:lvl w:ilvl="5" w:tentative="1">
      <w:start w:val="1"/>
      <w:numFmt w:val="lowerRoman"/>
      <w:lvlText w:val="%6."/>
      <w:lvlJc w:val="right"/>
      <w:pPr>
        <w:ind w:left="0" w:firstLine="680"/>
      </w:pPr>
      <w:rPr>
        <w:rFonts w:hint="eastAsia"/>
      </w:rPr>
    </w:lvl>
    <w:lvl w:ilvl="6" w:tentative="1">
      <w:start w:val="1"/>
      <w:numFmt w:val="decimal"/>
      <w:lvlText w:val="%7."/>
      <w:lvlJc w:val="left"/>
      <w:pPr>
        <w:ind w:left="0" w:firstLine="680"/>
      </w:pPr>
      <w:rPr>
        <w:rFonts w:hint="eastAsia"/>
      </w:rPr>
    </w:lvl>
    <w:lvl w:ilvl="7" w:tentative="1">
      <w:start w:val="1"/>
      <w:numFmt w:val="lowerLetter"/>
      <w:lvlText w:val="%8)"/>
      <w:lvlJc w:val="left"/>
      <w:pPr>
        <w:ind w:left="0" w:firstLine="680"/>
      </w:pPr>
      <w:rPr>
        <w:rFonts w:hint="eastAsia"/>
      </w:rPr>
    </w:lvl>
    <w:lvl w:ilvl="8" w:tentative="1">
      <w:start w:val="1"/>
      <w:numFmt w:val="lowerRoman"/>
      <w:lvlText w:val="%9."/>
      <w:lvlJc w:val="right"/>
      <w:pPr>
        <w:ind w:left="0" w:firstLine="680"/>
      </w:pPr>
      <w:rPr>
        <w:rFonts w:hint="eastAsia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40"/>
  <w:doNotDisplayPageBoundaries/>
  <w:bordersDoNotSurroundHeader/>
  <w:bordersDoNotSurroundFooter/>
  <w:attachedTemplate r:id="rId1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EB0"/>
    <w:rsid w:val="00092675"/>
    <w:rsid w:val="000A3401"/>
    <w:rsid w:val="000C1741"/>
    <w:rsid w:val="000F596D"/>
    <w:rsid w:val="0010437C"/>
    <w:rsid w:val="00147839"/>
    <w:rsid w:val="001D0F7C"/>
    <w:rsid w:val="001D4738"/>
    <w:rsid w:val="0028354B"/>
    <w:rsid w:val="00283A82"/>
    <w:rsid w:val="002A0906"/>
    <w:rsid w:val="002D3DDA"/>
    <w:rsid w:val="002E3230"/>
    <w:rsid w:val="002E65C1"/>
    <w:rsid w:val="00314A5B"/>
    <w:rsid w:val="00352E12"/>
    <w:rsid w:val="0037645B"/>
    <w:rsid w:val="003D6D22"/>
    <w:rsid w:val="003E478B"/>
    <w:rsid w:val="00402296"/>
    <w:rsid w:val="00422102"/>
    <w:rsid w:val="00422748"/>
    <w:rsid w:val="004235AA"/>
    <w:rsid w:val="0044002D"/>
    <w:rsid w:val="00456EB0"/>
    <w:rsid w:val="004E0E08"/>
    <w:rsid w:val="005A7F76"/>
    <w:rsid w:val="005C1991"/>
    <w:rsid w:val="005C74E1"/>
    <w:rsid w:val="005D209A"/>
    <w:rsid w:val="0063110E"/>
    <w:rsid w:val="0064151C"/>
    <w:rsid w:val="00662495"/>
    <w:rsid w:val="00671BAD"/>
    <w:rsid w:val="00676449"/>
    <w:rsid w:val="00682619"/>
    <w:rsid w:val="006A6F1A"/>
    <w:rsid w:val="006D1CD3"/>
    <w:rsid w:val="007064C6"/>
    <w:rsid w:val="00797594"/>
    <w:rsid w:val="008140F8"/>
    <w:rsid w:val="008144CE"/>
    <w:rsid w:val="00871053"/>
    <w:rsid w:val="00892119"/>
    <w:rsid w:val="008D12E8"/>
    <w:rsid w:val="00900AD2"/>
    <w:rsid w:val="009316A9"/>
    <w:rsid w:val="009F341B"/>
    <w:rsid w:val="009F69C9"/>
    <w:rsid w:val="00A17ABE"/>
    <w:rsid w:val="00A662B4"/>
    <w:rsid w:val="00A975CC"/>
    <w:rsid w:val="00AA1040"/>
    <w:rsid w:val="00AD7047"/>
    <w:rsid w:val="00AE5BC8"/>
    <w:rsid w:val="00AE6A6B"/>
    <w:rsid w:val="00AF2FDC"/>
    <w:rsid w:val="00B76F72"/>
    <w:rsid w:val="00BA1375"/>
    <w:rsid w:val="00BD1E4F"/>
    <w:rsid w:val="00C31787"/>
    <w:rsid w:val="00C55833"/>
    <w:rsid w:val="00CB54CB"/>
    <w:rsid w:val="00DB1852"/>
    <w:rsid w:val="00DD56E2"/>
    <w:rsid w:val="00E26E31"/>
    <w:rsid w:val="00E67DF8"/>
    <w:rsid w:val="00E96182"/>
    <w:rsid w:val="00EA1648"/>
    <w:rsid w:val="00EA66E3"/>
    <w:rsid w:val="00EC0F41"/>
    <w:rsid w:val="00F30E05"/>
    <w:rsid w:val="00F669FD"/>
    <w:rsid w:val="00F80349"/>
    <w:rsid w:val="00F87A9B"/>
    <w:rsid w:val="00F96DD0"/>
    <w:rsid w:val="00FA3EF7"/>
    <w:rsid w:val="00FB4D82"/>
    <w:rsid w:val="00FC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C69E1E5A-CFA4-40EE-9D5A-E9A78FC0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unhideWhenUsed="1" w:qFormat="1"/>
    <w:lsdException w:name="heading 3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99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3" w:lineRule="auto"/>
      <w:outlineLvl w:val="2"/>
    </w:pPr>
    <w:rPr>
      <w:rFonts w:ascii="Times New Roman" w:hAnsi="Times New Roman"/>
      <w:b/>
      <w:sz w:val="32"/>
      <w:szCs w:val="20"/>
    </w:rPr>
  </w:style>
  <w:style w:type="paragraph" w:styleId="4">
    <w:name w:val="heading 4"/>
    <w:basedOn w:val="a"/>
    <w:next w:val="a"/>
    <w:link w:val="4Char"/>
    <w:uiPriority w:val="9"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Subtitle"/>
    <w:basedOn w:val="a"/>
    <w:next w:val="a"/>
    <w:link w:val="Char3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2">
    <w:name w:val="页眉 Char"/>
    <w:link w:val="a6"/>
    <w:uiPriority w:val="99"/>
    <w:rPr>
      <w:sz w:val="18"/>
      <w:szCs w:val="18"/>
    </w:rPr>
  </w:style>
  <w:style w:type="character" w:customStyle="1" w:styleId="Char1">
    <w:name w:val="页脚 Char"/>
    <w:link w:val="a5"/>
    <w:uiPriority w:val="99"/>
    <w:rPr>
      <w:sz w:val="18"/>
      <w:szCs w:val="18"/>
    </w:rPr>
  </w:style>
  <w:style w:type="character" w:customStyle="1" w:styleId="Char0">
    <w:name w:val="批注框文本 Char"/>
    <w:link w:val="a4"/>
    <w:uiPriority w:val="99"/>
    <w:semiHidden/>
    <w:rPr>
      <w:sz w:val="18"/>
      <w:szCs w:val="18"/>
    </w:rPr>
  </w:style>
  <w:style w:type="character" w:customStyle="1" w:styleId="3Char">
    <w:name w:val="标题 3 Char"/>
    <w:link w:val="3"/>
    <w:rPr>
      <w:rFonts w:ascii="Times New Roman" w:eastAsia="宋体" w:hAnsi="Times New Roman" w:cs="Times New Roman"/>
      <w:b/>
      <w:sz w:val="32"/>
      <w:szCs w:val="20"/>
    </w:rPr>
  </w:style>
  <w:style w:type="character" w:customStyle="1" w:styleId="Char3">
    <w:name w:val="副标题 Char"/>
    <w:link w:val="a7"/>
    <w:uiPriority w:val="11"/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4Char">
    <w:name w:val="标题 4 Char"/>
    <w:link w:val="4"/>
    <w:uiPriority w:val="9"/>
    <w:rPr>
      <w:rFonts w:ascii="Cambria" w:eastAsia="宋体" w:hAnsi="Cambria"/>
      <w:b/>
      <w:bCs/>
      <w:sz w:val="28"/>
      <w:szCs w:val="28"/>
    </w:rPr>
  </w:style>
  <w:style w:type="character" w:customStyle="1" w:styleId="2Char">
    <w:name w:val="标题 2 Char"/>
    <w:link w:val="2"/>
    <w:uiPriority w:val="9"/>
    <w:rPr>
      <w:rFonts w:ascii="Cambria" w:eastAsia="宋体" w:hAnsi="Cambria"/>
      <w:b/>
      <w:bCs/>
      <w:sz w:val="32"/>
      <w:szCs w:val="32"/>
    </w:rPr>
  </w:style>
  <w:style w:type="character" w:customStyle="1" w:styleId="Char">
    <w:name w:val="日期 Char"/>
    <w:basedOn w:val="a0"/>
    <w:link w:val="a3"/>
    <w:uiPriority w:val="99"/>
    <w:semiHidden/>
  </w:style>
  <w:style w:type="character" w:customStyle="1" w:styleId="apple-style-span">
    <w:name w:val="apple-style-span"/>
    <w:basedOn w:val="a0"/>
  </w:style>
  <w:style w:type="paragraph" w:styleId="a8">
    <w:name w:val="List Paragraph"/>
    <w:basedOn w:val="a"/>
    <w:uiPriority w:val="34"/>
    <w:qFormat/>
    <w:rsid w:val="00EA66E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692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105">
              <w:marLeft w:val="0"/>
              <w:marRight w:val="0"/>
              <w:marTop w:val="0"/>
              <w:marBottom w:val="0"/>
              <w:divBdr>
                <w:top w:val="single" w:sz="6" w:space="0" w:color="DEDDDE"/>
                <w:left w:val="single" w:sz="6" w:space="0" w:color="DEDDDE"/>
                <w:bottom w:val="single" w:sz="6" w:space="0" w:color="DEDDDE"/>
                <w:right w:val="single" w:sz="6" w:space="0" w:color="DEDDDE"/>
              </w:divBdr>
              <w:divsChild>
                <w:div w:id="198778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15" w:color="D6D6D6"/>
                  </w:divBdr>
                  <w:divsChild>
                    <w:div w:id="125586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487140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4494;&#20113;&#21516;&#27493;&#30424;\358123599\xu_yh_1975\&#20020;&#26102;&#25991;&#26723;\&#22810;&#32423;&#32534;&#21495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多级编号模板</Template>
  <TotalTime>1818</TotalTime>
  <Pages>1</Pages>
  <Words>347</Words>
  <Characters>1982</Characters>
  <Application>Microsoft Office Word</Application>
  <DocSecurity>0</DocSecurity>
  <Lines>16</Lines>
  <Paragraphs>4</Paragraphs>
  <ScaleCrop>false</ScaleCrop>
  <Company>Microsoft</Company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税务咨询服务意见书</dc:title>
  <dc:creator>徐运海</dc:creator>
  <cp:keywords>多级编号模板</cp:keywords>
  <cp:lastModifiedBy>徐运海</cp:lastModifiedBy>
  <cp:revision>26</cp:revision>
  <cp:lastPrinted>2014-06-09T01:42:00Z</cp:lastPrinted>
  <dcterms:created xsi:type="dcterms:W3CDTF">2014-11-24T08:53:00Z</dcterms:created>
  <dcterms:modified xsi:type="dcterms:W3CDTF">2015-10-10T01:57:00Z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2052-9.1.0.4764</vt:lpwstr>
  </property>
</Properties>
</file>